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3A" w:rsidRDefault="00A7353A" w:rsidP="00A7353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</w:p>
    <w:p w:rsidR="00A7353A" w:rsidRDefault="00A7353A" w:rsidP="00A735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7353A" w:rsidRDefault="00A7353A" w:rsidP="00A735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7353A" w:rsidRDefault="00A7353A" w:rsidP="00A735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7353A" w:rsidRDefault="00A7353A" w:rsidP="00A735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марта 2020 г. </w:t>
      </w:r>
      <w:r>
        <w:rPr>
          <w:rFonts w:ascii="Arial" w:hAnsi="Arial" w:cs="Arial"/>
          <w:b/>
          <w:bCs/>
        </w:rPr>
        <w:t>№</w:t>
      </w:r>
      <w:r>
        <w:rPr>
          <w:rFonts w:ascii="Arial" w:hAnsi="Arial" w:cs="Arial"/>
          <w:b/>
          <w:bCs/>
        </w:rPr>
        <w:t xml:space="preserve"> 24-04-08/22756</w:t>
      </w:r>
    </w:p>
    <w:p w:rsidR="00A7353A" w:rsidRDefault="00A7353A" w:rsidP="00A7353A">
      <w:pPr>
        <w:rPr>
          <w:rFonts w:ascii="Times New Roman" w:hAnsi="Times New Roman" w:cs="Times New Roman"/>
        </w:rPr>
      </w:pPr>
      <w:r>
        <w:t> </w:t>
      </w:r>
    </w:p>
    <w:p w:rsidR="00A7353A" w:rsidRDefault="00A7353A" w:rsidP="00A7353A">
      <w:r>
        <w:t>Департамент бюджетной политики в сфере контрактной системы Минфина России (далее - Департамент), рассмотрев обращение о применении Федерального закона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A7353A" w:rsidRDefault="00A7353A" w:rsidP="00A7353A"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A7353A" w:rsidRDefault="00A7353A" w:rsidP="00A7353A">
      <w:r>
        <w:t>Вместе с тем Департамент считает возможным сообщить следующее.</w:t>
      </w:r>
    </w:p>
    <w:p w:rsidR="00A7353A" w:rsidRDefault="00A7353A" w:rsidP="00A7353A">
      <w:r>
        <w:t>Согласно пункту 12 части 4 статьи 1 Закона № 223-ФЗ указанный Закон не регулирует отношения, связанные с исполнением заказчиком заключенного с иностранным юридическим лицом договора, предметом которого являются поставка товаров, выполнение работ, оказание услуг за пределами Российской Федерации.</w:t>
      </w:r>
    </w:p>
    <w:p w:rsidR="00A7353A" w:rsidRDefault="00A7353A" w:rsidP="00A7353A">
      <w:r>
        <w:t>Таким образом, вышеуказанным пунктом 12 предусматривается следующая совокупность условий, допускающих его применение:</w:t>
      </w:r>
    </w:p>
    <w:p w:rsidR="00A7353A" w:rsidRDefault="00A7353A" w:rsidP="00A7353A">
      <w:r>
        <w:t>1) заказчиком заключен договор с иностранным юридическим лицом;</w:t>
      </w:r>
    </w:p>
    <w:p w:rsidR="00A7353A" w:rsidRDefault="00A7353A" w:rsidP="00A7353A">
      <w:r>
        <w:t>2) предметом такого договора, заключенного с иностранным юридическим лицом, являются поставка товаров, выполнение работ, оказание услуг за пределами Российской Федерации;</w:t>
      </w:r>
    </w:p>
    <w:p w:rsidR="00A7353A" w:rsidRDefault="00A7353A" w:rsidP="00A7353A">
      <w:r>
        <w:t>3) заказчик осуществляет закупку товара, работы, услуги для исполнения вышеуказанного договора, заключенного с иностранным юридическим лицом, без применения Закона № 223-ФЗ.</w:t>
      </w:r>
    </w:p>
    <w:p w:rsidR="00A7353A" w:rsidRDefault="00A7353A" w:rsidP="00A7353A">
      <w:r>
        <w:t>Одновременно Департамент отмечает:</w:t>
      </w:r>
    </w:p>
    <w:p w:rsidR="00A7353A" w:rsidRDefault="00A7353A" w:rsidP="00A7353A">
      <w:r>
        <w:t>Минфин России не разъясняет законодательство Российской Федерации в сфере закупок, практику его применения, не осуществляет толкование соответствующих норм;</w:t>
      </w:r>
    </w:p>
    <w:p w:rsidR="00A7353A" w:rsidRDefault="00A7353A" w:rsidP="00A7353A">
      <w:r>
        <w:t xml:space="preserve">письма Минфина России не являются источником права в законодательстве Российской Федерации в сфере закупок, способом закрепления норм права, в связи с чем письма Минфина России не подлежат обязательному учету в </w:t>
      </w:r>
      <w:proofErr w:type="spellStart"/>
      <w:r>
        <w:t>правоприменении</w:t>
      </w:r>
      <w:proofErr w:type="spellEnd"/>
      <w:r>
        <w:t>, в том числе при осуществлении контроля, аудита в сфере закупок, при осуществлении судебной защиты гражданских прав;</w:t>
      </w:r>
    </w:p>
    <w:p w:rsidR="00A7353A" w:rsidRDefault="00A7353A" w:rsidP="00A7353A">
      <w:r>
        <w:t>Минфин России не уполномочен доводить по запросам до обязательного исполнения требования, которые не урегулированы действующим законодательством Российской Федерации.</w:t>
      </w:r>
      <w:bookmarkStart w:id="0" w:name="_GoBack"/>
      <w:bookmarkEnd w:id="0"/>
      <w:r>
        <w:t> </w:t>
      </w:r>
    </w:p>
    <w:p w:rsidR="00A7353A" w:rsidRDefault="00A7353A" w:rsidP="00A7353A">
      <w:pPr>
        <w:jc w:val="right"/>
      </w:pPr>
      <w:r>
        <w:lastRenderedPageBreak/>
        <w:t>Заместитель директора Департамента</w:t>
      </w:r>
    </w:p>
    <w:p w:rsidR="00A7353A" w:rsidRDefault="00A7353A" w:rsidP="00A7353A">
      <w:pPr>
        <w:jc w:val="right"/>
      </w:pPr>
      <w:r>
        <w:t>А.В.ГРИНЕНКО</w:t>
      </w:r>
    </w:p>
    <w:p w:rsidR="00A7353A" w:rsidRDefault="00A7353A" w:rsidP="00A7353A">
      <w:r>
        <w:t>20.03.2020</w:t>
      </w: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354"/>
    <w:multiLevelType w:val="multilevel"/>
    <w:tmpl w:val="9D96E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3A"/>
    <w:rsid w:val="00A7353A"/>
    <w:rsid w:val="00E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0A94"/>
  <w15:chartTrackingRefBased/>
  <w15:docId w15:val="{8D07B3A3-8525-4F34-AE61-9FEA4EB3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53A"/>
    <w:rPr>
      <w:color w:val="0000FF"/>
      <w:u w:val="single"/>
    </w:rPr>
  </w:style>
  <w:style w:type="paragraph" w:customStyle="1" w:styleId="search-resultstext">
    <w:name w:val="search-results__text"/>
    <w:basedOn w:val="a"/>
    <w:rsid w:val="00A7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7353A"/>
  </w:style>
  <w:style w:type="character" w:customStyle="1" w:styleId="b">
    <w:name w:val="b"/>
    <w:basedOn w:val="a0"/>
    <w:rsid w:val="00A7353A"/>
  </w:style>
  <w:style w:type="paragraph" w:customStyle="1" w:styleId="search-resultslink-inherit">
    <w:name w:val="search-results__link-inherit"/>
    <w:basedOn w:val="a"/>
    <w:rsid w:val="00A7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2022-01-24T10:51:00Z</dcterms:created>
  <dcterms:modified xsi:type="dcterms:W3CDTF">2022-01-24T10:55:00Z</dcterms:modified>
</cp:coreProperties>
</file>