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35562" w:rsidRDefault="00535562" w:rsidP="00535562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МИНИСТЕРСТВО ФИНАНСОВ РОССИЙСКОЙ ФЕДЕРАЦИИ </w:t>
      </w:r>
    </w:p>
    <w:p w:rsidR="00535562" w:rsidRDefault="00535562" w:rsidP="00535562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  </w:t>
      </w:r>
    </w:p>
    <w:p w:rsidR="00535562" w:rsidRDefault="00535562" w:rsidP="00535562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ПИСЬМО </w:t>
      </w:r>
    </w:p>
    <w:p w:rsidR="00535562" w:rsidRDefault="00535562" w:rsidP="00535562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от 3 сентября 2020 г. № 24-04-08/77639 </w:t>
      </w:r>
    </w:p>
    <w:p w:rsidR="00535562" w:rsidRDefault="00535562" w:rsidP="00535562">
      <w:pPr>
        <w:rPr>
          <w:rFonts w:ascii="Times New Roman" w:hAnsi="Times New Roman" w:cs="Times New Roman"/>
        </w:rPr>
      </w:pPr>
      <w:r>
        <w:t xml:space="preserve">  </w:t>
      </w:r>
    </w:p>
    <w:p w:rsidR="00535562" w:rsidRDefault="00535562" w:rsidP="00535562">
      <w:pPr>
        <w:ind w:firstLine="540"/>
        <w:jc w:val="both"/>
      </w:pPr>
      <w:r>
        <w:t xml:space="preserve">Департамент бюджетной политики в сфере контрактной системы Минфина России (далее - Департамент), рассмотрев обращения (далее - Заявитель) от 31.08.2020 в части, касающейся информационного взаимодействия электронных площадок и информационных систем, сообщает следующее. </w:t>
      </w:r>
    </w:p>
    <w:p w:rsidR="00535562" w:rsidRDefault="00535562" w:rsidP="00535562">
      <w:pPr>
        <w:ind w:firstLine="540"/>
        <w:jc w:val="both"/>
      </w:pPr>
      <w:proofErr w:type="gramStart"/>
      <w:r>
        <w:t xml:space="preserve">Закупки, предусмотренные статьей 3.4 Федерального закона от 18.07.2011 № 223-ФЗ "О закупках товаров, работ, услуг отдельными видами юридических лиц" (далее - Закон № 223-ФЗ) (участниками которой могут быть только субъекты малого и среднего предпринимательства), проводятся с использованием функционала электронных площадок, операторы которых включены в перечень, утвержденный распоряжением Правительства Российской Федерации от 12.07.2018 № 1447-р (далее - Перечень). </w:t>
      </w:r>
      <w:proofErr w:type="gramEnd"/>
    </w:p>
    <w:p w:rsidR="00535562" w:rsidRDefault="00535562" w:rsidP="00535562">
      <w:pPr>
        <w:ind w:firstLine="540"/>
        <w:jc w:val="both"/>
      </w:pPr>
      <w:r>
        <w:t xml:space="preserve">При этом согласно части 1 статьи 3.4 Закона № 223-ФЗ конкурентная закупка с участием субъектов малого и среднего предпринимательства осуществляется в соответствии со статьей 3.3 Закона № 223-ФЗ. </w:t>
      </w:r>
    </w:p>
    <w:p w:rsidR="00535562" w:rsidRDefault="00535562" w:rsidP="00535562">
      <w:pPr>
        <w:ind w:firstLine="540"/>
        <w:jc w:val="both"/>
      </w:pPr>
      <w:proofErr w:type="gramStart"/>
      <w:r>
        <w:t xml:space="preserve">Одновременно с этим в соответствии с подпунктом "б" пункта 4 дополнительных требований к функционированию электронной площадки для целей осуществления конкурентной закупки с участием субъектов малого и среднего предпринимательства, утвержденных постановлением Правительства Российской Федерации от 08.06.2018 № 657, оператор электронной площадки не вправе осуществлять действия, предусмотренные статьями 3.2 - 3.4 Закона № 223-ФЗ, с привлечением третьих лиц. </w:t>
      </w:r>
      <w:proofErr w:type="gramEnd"/>
    </w:p>
    <w:p w:rsidR="00535562" w:rsidRDefault="00535562" w:rsidP="00535562">
      <w:pPr>
        <w:ind w:firstLine="540"/>
        <w:jc w:val="both"/>
      </w:pPr>
      <w:r>
        <w:t xml:space="preserve">Иное бы противоречило определению перечня операторов электронных площадок, поскольку фактически допускало бы выполнение такими операторами посреднических услуг с привлечением иных операторов, не включенных в такой перечень и, соответственно, не прошедших в установленном порядке проверку соответствия единым и дополнительным требованиям к электронным площадкам, операторам таких площадок. </w:t>
      </w:r>
    </w:p>
    <w:p w:rsidR="00535562" w:rsidRDefault="00535562" w:rsidP="00535562">
      <w:pPr>
        <w:ind w:firstLine="540"/>
        <w:jc w:val="both"/>
      </w:pPr>
      <w:r>
        <w:t xml:space="preserve">Таким образом, установление информационного взаимодействия между оператором электронной площадки и иными информационными системами, в рамках которого с использованием таких иных информационных систем выполняются действия, подлежащие осуществлению исключительно оператором электронной площадки, приведет к нарушению установленных требований и исключению оператора электронной площадки из Перечня. </w:t>
      </w:r>
    </w:p>
    <w:p w:rsidR="00535562" w:rsidRDefault="00535562" w:rsidP="00535562">
      <w:pPr>
        <w:ind w:firstLine="540"/>
        <w:jc w:val="both"/>
      </w:pPr>
      <w:r>
        <w:t>Дополнительно Департамент сообщает, что по вопросу об интеграции информационных систем с Единой системой идентификац</w:t>
      </w:r>
      <w:proofErr w:type="gramStart"/>
      <w:r>
        <w:t>ии и ау</w:t>
      </w:r>
      <w:proofErr w:type="gramEnd"/>
      <w:r>
        <w:t xml:space="preserve">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форме, Департамент направил обращение в </w:t>
      </w:r>
      <w:proofErr w:type="spellStart"/>
      <w:r>
        <w:t>Минкомсвязи</w:t>
      </w:r>
      <w:proofErr w:type="spellEnd"/>
      <w:r>
        <w:t xml:space="preserve"> России по подведомственности. </w:t>
      </w:r>
    </w:p>
    <w:p w:rsidR="00535562" w:rsidRDefault="00535562" w:rsidP="00535562">
      <w:pPr>
        <w:jc w:val="right"/>
      </w:pPr>
      <w:r>
        <w:t xml:space="preserve">  Заместитель директора Департамента </w:t>
      </w:r>
    </w:p>
    <w:p w:rsidR="00535562" w:rsidRDefault="00535562" w:rsidP="00535562">
      <w:pPr>
        <w:jc w:val="right"/>
      </w:pPr>
      <w:r>
        <w:t xml:space="preserve">А.В.ГРИНЕНКО </w:t>
      </w:r>
    </w:p>
    <w:p w:rsidR="007D7441" w:rsidRDefault="00535562" w:rsidP="00535562">
      <w:pPr>
        <w:jc w:val="right"/>
      </w:pPr>
      <w:r>
        <w:t xml:space="preserve">03.09.2020 </w:t>
      </w:r>
      <w:bookmarkStart w:id="0" w:name="_GoBack"/>
      <w:bookmarkEnd w:id="0"/>
    </w:p>
    <w:sectPr w:rsidR="007D744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5562"/>
    <w:rsid w:val="00535562"/>
    <w:rsid w:val="007D74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5562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35562"/>
    <w:rPr>
      <w:color w:val="0000FF"/>
      <w:u w:val="single"/>
    </w:rPr>
  </w:style>
  <w:style w:type="character" w:customStyle="1" w:styleId="blk">
    <w:name w:val="blk"/>
    <w:basedOn w:val="a0"/>
    <w:rsid w:val="0053556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5562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35562"/>
    <w:rPr>
      <w:color w:val="0000FF"/>
      <w:u w:val="single"/>
    </w:rPr>
  </w:style>
  <w:style w:type="character" w:customStyle="1" w:styleId="blk">
    <w:name w:val="blk"/>
    <w:basedOn w:val="a0"/>
    <w:rsid w:val="0053556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410</Words>
  <Characters>2338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1</cp:revision>
  <dcterms:created xsi:type="dcterms:W3CDTF">2022-04-21T07:34:00Z</dcterms:created>
  <dcterms:modified xsi:type="dcterms:W3CDTF">2022-04-21T07:37:00Z</dcterms:modified>
</cp:coreProperties>
</file>