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72" w:rsidRDefault="00693CAD" w:rsidP="000D2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20">
        <w:rPr>
          <w:rFonts w:ascii="Times New Roman" w:hAnsi="Times New Roman" w:cs="Times New Roman"/>
          <w:b/>
          <w:sz w:val="24"/>
          <w:szCs w:val="24"/>
        </w:rPr>
        <w:t>Письмо Минфина России от 14 ноября 2023 г.</w:t>
      </w:r>
    </w:p>
    <w:p w:rsidR="00693CAD" w:rsidRPr="00EC6220" w:rsidRDefault="00EC6220" w:rsidP="000D2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20">
        <w:rPr>
          <w:rFonts w:ascii="Times New Roman" w:hAnsi="Times New Roman" w:cs="Times New Roman"/>
          <w:b/>
          <w:sz w:val="24"/>
          <w:szCs w:val="24"/>
        </w:rPr>
        <w:t>№</w:t>
      </w:r>
      <w:r w:rsidR="00693CAD" w:rsidRPr="00EC6220">
        <w:rPr>
          <w:rFonts w:ascii="Times New Roman" w:hAnsi="Times New Roman" w:cs="Times New Roman"/>
          <w:b/>
          <w:sz w:val="24"/>
          <w:szCs w:val="24"/>
        </w:rPr>
        <w:t xml:space="preserve"> 24-07-09/108447 “</w:t>
      </w:r>
      <w:r w:rsidR="000D2172" w:rsidRPr="000D2172">
        <w:t xml:space="preserve"> </w:t>
      </w:r>
      <w:proofErr w:type="gramStart"/>
      <w:r w:rsidR="000D2172" w:rsidRPr="000D2172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0D2172" w:rsidRPr="000D2172">
        <w:rPr>
          <w:rFonts w:ascii="Times New Roman" w:hAnsi="Times New Roman" w:cs="Times New Roman"/>
          <w:b/>
          <w:sz w:val="24"/>
          <w:szCs w:val="24"/>
        </w:rPr>
        <w:t xml:space="preserve"> объеме закупок у СМСП по 223-ФЗ</w:t>
      </w:r>
      <w:r w:rsidR="00693CAD" w:rsidRPr="00EC6220">
        <w:rPr>
          <w:rFonts w:ascii="Times New Roman" w:hAnsi="Times New Roman" w:cs="Times New Roman"/>
          <w:b/>
          <w:sz w:val="24"/>
          <w:szCs w:val="24"/>
        </w:rPr>
        <w:t>”</w:t>
      </w:r>
    </w:p>
    <w:p w:rsidR="00693CAD" w:rsidRPr="00693CAD" w:rsidRDefault="00693CAD" w:rsidP="00693CAD">
      <w:pPr>
        <w:jc w:val="both"/>
        <w:rPr>
          <w:rFonts w:ascii="Times New Roman" w:hAnsi="Times New Roman" w:cs="Times New Roman"/>
          <w:sz w:val="24"/>
          <w:szCs w:val="24"/>
        </w:rPr>
      </w:pPr>
      <w:r w:rsidRPr="00693CAD">
        <w:rPr>
          <w:rFonts w:ascii="Times New Roman" w:hAnsi="Times New Roman" w:cs="Times New Roman"/>
          <w:sz w:val="24"/>
          <w:szCs w:val="24"/>
        </w:rPr>
        <w:t>27 ноября 2023</w:t>
      </w:r>
    </w:p>
    <w:p w:rsidR="00693CAD" w:rsidRPr="00693CAD" w:rsidRDefault="00693CAD" w:rsidP="00EC62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CA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 октября 2023 г. по вопросу применения части 81 статьи 3 Федерального закона от 18 июля 2011 г.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постановления Правительства Российской Федерации от 11 декабря 2014 г.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</w:t>
      </w:r>
      <w:proofErr w:type="gramEnd"/>
      <w:r w:rsidRPr="00693CAD">
        <w:rPr>
          <w:rFonts w:ascii="Times New Roman" w:hAnsi="Times New Roman" w:cs="Times New Roman"/>
          <w:sz w:val="24"/>
          <w:szCs w:val="24"/>
        </w:rPr>
        <w:t xml:space="preserve"> предпринимательства в закупках товаров, работ, услуг отдельными видами юридических лиц" (далее соответственно - Закон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223-ФЗ, Постановление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1352, субъекты МСП), с учетом пунктов 118 и 125 Регламента Министерства финансов Российской Федерации, утвержденного приказом Минфина России от 14 сентября 2018 г. </w:t>
      </w:r>
      <w:r w:rsidR="000D2172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693CAD" w:rsidRPr="00693CAD" w:rsidRDefault="00693CAD" w:rsidP="00EC62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3CAD">
        <w:rPr>
          <w:rFonts w:ascii="Times New Roman" w:hAnsi="Times New Roman" w:cs="Times New Roman"/>
          <w:sz w:val="24"/>
          <w:szCs w:val="24"/>
        </w:rPr>
        <w:t xml:space="preserve">Пунктом 5 положения, утвержденного Постановлением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1352 (далее - Положение), установлены годовые объемы закупок, подлежащих осуществлению заказчиками у субъектов МСП.</w:t>
      </w:r>
    </w:p>
    <w:p w:rsidR="00693CAD" w:rsidRPr="00693CAD" w:rsidRDefault="00693CAD" w:rsidP="00EC62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CAD">
        <w:rPr>
          <w:rFonts w:ascii="Times New Roman" w:hAnsi="Times New Roman" w:cs="Times New Roman"/>
          <w:sz w:val="24"/>
          <w:szCs w:val="24"/>
        </w:rPr>
        <w:t xml:space="preserve">В случае, предусмотренном частью 81 статьи 3 Закона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223-ФЗ, с 1 февраля года, следующего за прошедшим календарным годом, и до завершения этого года заказчик руководствуется положениями Федерального закона от 5 апреля 2013 г.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в, сфере закупок товаров, работ, услуг для обеспечения государственных и муниципальных нужд" (далее - Закон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44-ФЗ) в определенных указанной частью пределах, в том числе</w:t>
      </w:r>
      <w:proofErr w:type="gramEnd"/>
      <w:r w:rsidRPr="00693CAD">
        <w:rPr>
          <w:rFonts w:ascii="Times New Roman" w:hAnsi="Times New Roman" w:cs="Times New Roman"/>
          <w:sz w:val="24"/>
          <w:szCs w:val="24"/>
        </w:rPr>
        <w:t xml:space="preserve"> осуществляет закупки у субъектов малого предпринимательства, социально ориентированных некоммерческих организаций в соответствии с частями 1 - 3, 5 - 8 статьи 30 Закона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93CAD" w:rsidRPr="00693CAD" w:rsidRDefault="00693CAD" w:rsidP="00EC62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3CAD">
        <w:rPr>
          <w:rFonts w:ascii="Times New Roman" w:hAnsi="Times New Roman" w:cs="Times New Roman"/>
          <w:sz w:val="24"/>
          <w:szCs w:val="24"/>
        </w:rPr>
        <w:t xml:space="preserve">В этой связи такой заказчик при осуществлении закупок в вышеуказанный период не руководствуется положениями Закона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223-ФЗ, касающимися закупок у субъектов МСП, в том числе не руководствуется пунктом 5 Положения, устанавливающим годовые объемы закупок у субъектов МСП.</w:t>
      </w:r>
    </w:p>
    <w:p w:rsidR="00693CAD" w:rsidRPr="00693CAD" w:rsidRDefault="00693CAD" w:rsidP="00EC62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3CAD">
        <w:rPr>
          <w:rFonts w:ascii="Times New Roman" w:hAnsi="Times New Roman" w:cs="Times New Roman"/>
          <w:sz w:val="24"/>
          <w:szCs w:val="24"/>
        </w:rPr>
        <w:t xml:space="preserve">На основании изложенного у заказчика, предусмотренного частью 81 статьи 3 Закона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223-ФЗ, не возникает обязанность достижения годовых объемов закупок у субъектов МСП в соответствии с положениями Постановления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1352, в том числе за период с 1 января по 1 февраля отчетного календарного года.</w:t>
      </w:r>
    </w:p>
    <w:p w:rsidR="00693CAD" w:rsidRPr="00693CAD" w:rsidRDefault="00693CAD" w:rsidP="00EC62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CAD">
        <w:rPr>
          <w:rFonts w:ascii="Times New Roman" w:hAnsi="Times New Roman" w:cs="Times New Roman"/>
          <w:sz w:val="24"/>
          <w:szCs w:val="24"/>
        </w:rPr>
        <w:t xml:space="preserve">При этом, учитывая, что Закон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223-ФЗ и Постановление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1352 не содержат положений, в соответствии с которыми такой заказчик не должен составлять годовой отчет о закупке товаров, работ, услуг у субъектов МСП и размещать его в единой информационной системе в сфере закупок (далее соответственно - годовой отчет, ЕИС), заказчик составляет годовой отчет и размещает его в ЕИС в соответствии с требованиями Закона</w:t>
      </w:r>
      <w:proofErr w:type="gramEnd"/>
      <w:r w:rsidRPr="00693CAD">
        <w:rPr>
          <w:rFonts w:ascii="Times New Roman" w:hAnsi="Times New Roman" w:cs="Times New Roman"/>
          <w:sz w:val="24"/>
          <w:szCs w:val="24"/>
        </w:rPr>
        <w:t xml:space="preserve">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223-ФЗ и Постановления </w:t>
      </w:r>
      <w:r w:rsidR="00EC6220">
        <w:rPr>
          <w:rFonts w:ascii="Times New Roman" w:hAnsi="Times New Roman" w:cs="Times New Roman"/>
          <w:sz w:val="24"/>
          <w:szCs w:val="24"/>
        </w:rPr>
        <w:t>№</w:t>
      </w:r>
      <w:r w:rsidRPr="00693CAD">
        <w:rPr>
          <w:rFonts w:ascii="Times New Roman" w:hAnsi="Times New Roman" w:cs="Times New Roman"/>
          <w:sz w:val="24"/>
          <w:szCs w:val="24"/>
        </w:rPr>
        <w:t xml:space="preserve"> 1352.</w:t>
      </w:r>
    </w:p>
    <w:p w:rsidR="00693CAD" w:rsidRPr="00693CAD" w:rsidRDefault="00693CAD" w:rsidP="00693CAD">
      <w:pPr>
        <w:jc w:val="both"/>
        <w:rPr>
          <w:rFonts w:ascii="Times New Roman" w:hAnsi="Times New Roman" w:cs="Times New Roman"/>
          <w:sz w:val="24"/>
          <w:szCs w:val="24"/>
        </w:rPr>
      </w:pPr>
      <w:r w:rsidRPr="00693CAD">
        <w:rPr>
          <w:rFonts w:ascii="Times New Roman" w:hAnsi="Times New Roman" w:cs="Times New Roman"/>
          <w:sz w:val="24"/>
          <w:szCs w:val="24"/>
        </w:rPr>
        <w:t>Заместитель</w:t>
      </w:r>
    </w:p>
    <w:p w:rsidR="00693CAD" w:rsidRDefault="00693CAD" w:rsidP="00693CAD">
      <w:pPr>
        <w:jc w:val="both"/>
        <w:rPr>
          <w:rFonts w:ascii="Times New Roman" w:hAnsi="Times New Roman" w:cs="Times New Roman"/>
          <w:sz w:val="24"/>
          <w:szCs w:val="24"/>
        </w:rPr>
      </w:pPr>
      <w:r w:rsidRPr="00693CAD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693CAD">
        <w:rPr>
          <w:rFonts w:ascii="Times New Roman" w:hAnsi="Times New Roman" w:cs="Times New Roman"/>
          <w:sz w:val="24"/>
          <w:szCs w:val="24"/>
        </w:rPr>
        <w:tab/>
      </w:r>
    </w:p>
    <w:p w:rsidR="00EC5413" w:rsidRPr="00226A35" w:rsidRDefault="00693CAD" w:rsidP="00693CAD">
      <w:pPr>
        <w:jc w:val="both"/>
        <w:rPr>
          <w:rFonts w:ascii="Times New Roman" w:hAnsi="Times New Roman" w:cs="Times New Roman"/>
          <w:sz w:val="24"/>
          <w:szCs w:val="24"/>
        </w:rPr>
      </w:pPr>
      <w:r w:rsidRPr="00693CAD">
        <w:rPr>
          <w:rFonts w:ascii="Times New Roman" w:hAnsi="Times New Roman" w:cs="Times New Roman"/>
          <w:sz w:val="24"/>
          <w:szCs w:val="24"/>
        </w:rPr>
        <w:t>А.А. Бабушкина</w:t>
      </w:r>
    </w:p>
    <w:sectPr w:rsidR="00EC5413" w:rsidRPr="00226A35" w:rsidSect="00EC622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35"/>
    <w:rsid w:val="000D2172"/>
    <w:rsid w:val="00226A35"/>
    <w:rsid w:val="00693CAD"/>
    <w:rsid w:val="00EC5413"/>
    <w:rsid w:val="00EC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2023-11-29T05:10:00Z</dcterms:created>
  <dcterms:modified xsi:type="dcterms:W3CDTF">2023-11-29T05:10:00Z</dcterms:modified>
</cp:coreProperties>
</file>