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48" w:rsidRPr="00E17A48" w:rsidRDefault="00E17A48" w:rsidP="00E17A4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4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E17A48" w:rsidRPr="00E17A48" w:rsidRDefault="00E17A48" w:rsidP="00E17A4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4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E17A48" w:rsidRPr="00E17A48" w:rsidRDefault="00E17A48" w:rsidP="00E17A4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48">
        <w:rPr>
          <w:rFonts w:ascii="Times New Roman" w:hAnsi="Times New Roman" w:cs="Times New Roman"/>
          <w:b/>
          <w:sz w:val="24"/>
          <w:szCs w:val="24"/>
        </w:rPr>
        <w:t xml:space="preserve">от 15 февраля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E17A48">
        <w:rPr>
          <w:rFonts w:ascii="Times New Roman" w:hAnsi="Times New Roman" w:cs="Times New Roman"/>
          <w:b/>
          <w:sz w:val="24"/>
          <w:szCs w:val="24"/>
        </w:rPr>
        <w:t xml:space="preserve"> 24-07-08/13177 "О закупках отдельными видами </w:t>
      </w:r>
      <w:proofErr w:type="spellStart"/>
      <w:r w:rsidRPr="00E17A48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E17A4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E17A48">
        <w:rPr>
          <w:rFonts w:ascii="Times New Roman" w:hAnsi="Times New Roman" w:cs="Times New Roman"/>
          <w:b/>
          <w:sz w:val="24"/>
          <w:szCs w:val="24"/>
        </w:rPr>
        <w:t>контроле за</w:t>
      </w:r>
      <w:proofErr w:type="gramEnd"/>
      <w:r w:rsidRPr="00E17A48">
        <w:rPr>
          <w:rFonts w:ascii="Times New Roman" w:hAnsi="Times New Roman" w:cs="Times New Roman"/>
          <w:b/>
          <w:sz w:val="24"/>
          <w:szCs w:val="24"/>
        </w:rPr>
        <w:t xml:space="preserve"> соблюдением требований к ним"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 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14.01.2024 по вопросам применения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A48">
        <w:rPr>
          <w:rFonts w:ascii="Times New Roman" w:hAnsi="Times New Roman" w:cs="Times New Roman"/>
          <w:sz w:val="24"/>
          <w:szCs w:val="24"/>
        </w:rPr>
        <w:t xml:space="preserve">Согласно частям 1 и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нормативными правовыми актами Российской Федерации, а также принятым в соответствии с ними положением о закупке, которое регламентирует закупочную деятельность заказчика и должно содержать требования к закупке, в том числе порядок подготовки и осуществления закупок способами, указанными в частях 3.1 и 3.2 статьи 3 Закона</w:t>
      </w:r>
      <w:proofErr w:type="gramEnd"/>
      <w:r w:rsidRPr="00E17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A48">
        <w:rPr>
          <w:rFonts w:ascii="Times New Roman" w:hAnsi="Times New Roman" w:cs="Times New Roman"/>
          <w:sz w:val="24"/>
          <w:szCs w:val="24"/>
        </w:rPr>
        <w:t xml:space="preserve">Непосредственно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 не устанавливает требований к участникам закупки, а также не устанавливает требований к содержанию, оформлению и составу заявки на участие в закупке (за исключением положений, предусмотренных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223-ФЗ), такие требования устанавливаются заказчиком в соответствии с положением о закупке и требованиями, предусмотренными законодательством Российской Федерации, в том числе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223-ФЗ.</w:t>
      </w:r>
      <w:proofErr w:type="gramEnd"/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 xml:space="preserve">Вместе с тем при осуществлении закупок заказчик должен соблюдать определенные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 общие принципы и основные требования, в том числе принципы отсутствия дискриминации и необоснованных ограничений конкуренции по отношению к участникам закупки (часть 2 статьи 1, пункт 2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 xml:space="preserve">Минфин России не наделен полномочиями по </w:t>
      </w:r>
      <w:proofErr w:type="gramStart"/>
      <w:r w:rsidRPr="00E17A4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17A48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223-ФЗ. Такой контроль, согласно статье 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223-ФЗ, </w:t>
      </w:r>
      <w:r w:rsidRPr="00E17A4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соответствии с положениями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7A48">
        <w:rPr>
          <w:rFonts w:ascii="Times New Roman" w:hAnsi="Times New Roman" w:cs="Times New Roman"/>
          <w:sz w:val="24"/>
          <w:szCs w:val="24"/>
        </w:rPr>
        <w:t xml:space="preserve"> 135-ФЗ "О защите конкуренции".</w:t>
      </w:r>
    </w:p>
    <w:p w:rsidR="00E17A48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 </w:t>
      </w:r>
    </w:p>
    <w:p w:rsidR="00E17A48" w:rsidRPr="00E17A48" w:rsidRDefault="00E17A48" w:rsidP="00E17A48">
      <w:pPr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17A48" w:rsidRPr="00E17A48" w:rsidRDefault="00E17A48" w:rsidP="00E17A48">
      <w:pPr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E17A48" w:rsidRPr="00E17A48" w:rsidRDefault="00E17A48" w:rsidP="00E17A48">
      <w:pPr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15.02.2024</w:t>
      </w:r>
    </w:p>
    <w:p w:rsidR="006C3445" w:rsidRPr="00E17A48" w:rsidRDefault="00E17A48" w:rsidP="00E17A4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17A48">
        <w:rPr>
          <w:rFonts w:ascii="Times New Roman" w:hAnsi="Times New Roman" w:cs="Times New Roman"/>
          <w:sz w:val="24"/>
          <w:szCs w:val="24"/>
        </w:rPr>
        <w:t> </w:t>
      </w:r>
    </w:p>
    <w:sectPr w:rsidR="006C3445" w:rsidRPr="00E17A48" w:rsidSect="006C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7A48"/>
    <w:rsid w:val="006C3445"/>
    <w:rsid w:val="00E1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Company>Krokoz™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2024-03-26T04:58:00Z</dcterms:created>
  <dcterms:modified xsi:type="dcterms:W3CDTF">2024-03-26T05:02:00Z</dcterms:modified>
</cp:coreProperties>
</file>