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AE4" w:rsidRPr="00444AE4" w:rsidRDefault="00444AE4" w:rsidP="00444AE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444AE4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Постановление Правительства РФ от 23 августа 2021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444AE4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1382</w:t>
      </w:r>
      <w:r w:rsidRPr="00444AE4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 xml:space="preserve">"О внесении изменений в постановление Правительства Российской Федерации от 16 сентября 2016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444AE4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925"</w:t>
      </w:r>
    </w:p>
    <w:p w:rsidR="00444AE4" w:rsidRPr="00444AE4" w:rsidRDefault="00444AE4" w:rsidP="00444A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4AE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Правительство Российской Федерации постановляет:</w:t>
      </w:r>
    </w:p>
    <w:p w:rsidR="00444AE4" w:rsidRPr="00444AE4" w:rsidRDefault="00444AE4" w:rsidP="00444A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4AE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Утвердить прилагаемые изменения, которые вносятся в постановление Правительства Российской Федерации от 16 сентября 2016 г. № 925 "О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лицами" (Собрание законодательства Российской Федерации, 2016, № 39, ст. 5649; 2019, № 29, ст. 4023).</w:t>
      </w:r>
    </w:p>
    <w:p w:rsidR="00444AE4" w:rsidRPr="00444AE4" w:rsidRDefault="00444AE4" w:rsidP="00444A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4AE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Министерству промышленности и торговли Российской Федерации в 6-месячный срок обеспечить включение радиоэлектронной продукции, применяемой в системах управления электросетевым хозяйством, в перечень радиоэлектронной продукции, происходящей из иностранных государств, в отношении которой устанавливаются ограничения для целей осуществления закупок для обеспечения государственных и муниципальных нужд, утвержденный постановлением Правительства Российской Федерации от 10 июля 2019 г. №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№ 925 и признании утратившими силу некоторых актов Правительства Российской Федерации".</w:t>
      </w:r>
    </w:p>
    <w:p w:rsidR="00444AE4" w:rsidRPr="00444AE4" w:rsidRDefault="00444AE4" w:rsidP="00444A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4AE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Действие настоящего постановления не распространяется на закупки, извещения о проведении которых размещены в единой информационной системе в сфере закупок либо приглашения принять участие в которых направлены до дня вступления в силу настоящего постановления.</w:t>
      </w:r>
    </w:p>
    <w:p w:rsidR="00444AE4" w:rsidRPr="00444AE4" w:rsidRDefault="00444AE4" w:rsidP="00444A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4AE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 Настоящее постановление вступает в силу по истечении 6 месяцев со дня его официального опубликования.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444AE4" w:rsidRPr="00444AE4" w:rsidTr="00444AE4">
        <w:tc>
          <w:tcPr>
            <w:tcW w:w="3300" w:type="pct"/>
            <w:shd w:val="clear" w:color="auto" w:fill="FFFFFF"/>
            <w:vAlign w:val="bottom"/>
            <w:hideMark/>
          </w:tcPr>
          <w:p w:rsidR="00444AE4" w:rsidRPr="00444AE4" w:rsidRDefault="00444AE4" w:rsidP="00444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44AE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Председатель Правительства</w:t>
            </w:r>
            <w:r w:rsidRPr="00444AE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444AE4" w:rsidRPr="00444AE4" w:rsidRDefault="00444AE4" w:rsidP="00444A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44AE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М. </w:t>
            </w:r>
            <w:proofErr w:type="spellStart"/>
            <w:r w:rsidRPr="00444AE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444AE4" w:rsidRPr="00444AE4" w:rsidRDefault="00444AE4" w:rsidP="00444A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4AE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444AE4" w:rsidRPr="00444AE4" w:rsidRDefault="00444AE4" w:rsidP="00444AE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44AE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УТВЕРЖДЕНЫ</w:t>
      </w:r>
      <w:r w:rsidRPr="00444AE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444AE4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постановлением</w:t>
      </w:r>
      <w:r w:rsidRPr="00444AE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Правительства</w:t>
      </w:r>
      <w:r w:rsidRPr="00444AE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Российской Федерации</w:t>
      </w:r>
      <w:r w:rsidRPr="00444AE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 xml:space="preserve">от 23 августа 2021 г. </w:t>
      </w: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№</w:t>
      </w:r>
      <w:r w:rsidRPr="00444AE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1382</w:t>
      </w:r>
    </w:p>
    <w:p w:rsidR="00444AE4" w:rsidRPr="00444AE4" w:rsidRDefault="00444AE4" w:rsidP="00444AE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444AE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Изменения,</w:t>
      </w:r>
      <w:r w:rsidRPr="00444AE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 xml:space="preserve">которые вносятся в постановление Правительства Российской Федерации от 16 сентября 2016 г. </w:t>
      </w:r>
      <w:r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№</w:t>
      </w:r>
      <w:r w:rsidRPr="00444AE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925</w:t>
      </w:r>
      <w:bookmarkStart w:id="0" w:name="_GoBack"/>
      <w:bookmarkEnd w:id="0"/>
    </w:p>
    <w:p w:rsidR="00444AE4" w:rsidRPr="00444AE4" w:rsidRDefault="00444AE4" w:rsidP="00444AE4">
      <w:pPr>
        <w:jc w:val="both"/>
        <w:rPr>
          <w:rFonts w:ascii="Times New Roman" w:hAnsi="Times New Roman" w:cs="Times New Roman"/>
        </w:rPr>
      </w:pPr>
      <w:r w:rsidRPr="00444AE4">
        <w:rPr>
          <w:rFonts w:ascii="Times New Roman" w:hAnsi="Times New Roman" w:cs="Times New Roman"/>
        </w:rPr>
        <w:t>1. Изложить пункт 2 1 в следующей редакции:</w:t>
      </w:r>
    </w:p>
    <w:p w:rsidR="00444AE4" w:rsidRPr="00444AE4" w:rsidRDefault="00444AE4" w:rsidP="00444AE4">
      <w:pPr>
        <w:jc w:val="both"/>
        <w:rPr>
          <w:rFonts w:ascii="Times New Roman" w:hAnsi="Times New Roman" w:cs="Times New Roman"/>
        </w:rPr>
      </w:pPr>
      <w:r w:rsidRPr="00444AE4">
        <w:rPr>
          <w:rFonts w:ascii="Times New Roman" w:hAnsi="Times New Roman" w:cs="Times New Roman"/>
        </w:rPr>
        <w:t xml:space="preserve">"2 1. При осуществлении закупок радиоэлектронной продукции, а также интеллектуальных систем управления электросетевым хозяйством (систем удаленного мониторинга и диагностики, интеллектуальных систем учета электрической энергии (мощности), автоматизированных систем </w:t>
      </w:r>
      <w:r w:rsidRPr="00444AE4">
        <w:rPr>
          <w:rFonts w:ascii="Times New Roman" w:hAnsi="Times New Roman" w:cs="Times New Roman"/>
        </w:rPr>
        <w:lastRenderedPageBreak/>
        <w:t>управления технологическими процессами подстанций, автоматизированных систем технологического управления центров управления сетями) и (или) программного обеспечения, используемого в качестве компонента указанных систем, путем проведения конкурса или иным способом, при котором победитель закупки определяется на основе критериев оценки и сопоставления заявок на участие в закупке, указанных в документации о закупке, или победителем в котором признается лицо, предложившее наиболее низкую цену договора, оценка и сопоставление заявок на участие в закупке, которые содержат предложения о поставке радиоэлектронной продукции, включенной в единый реестр российской радиоэлектронной продукции, и (или) программного обеспечения, включенного в единый реестр российских программ для электронных вычислительных машин и баз данных, по стоимостным критериям оценки производятся по предложенной в указанных заявках цене договора, сниженной на 30 процентов, при этом договор заключается по цене договора, предложенной участником в заявке на участие в закупке.".</w:t>
      </w:r>
    </w:p>
    <w:p w:rsidR="00444AE4" w:rsidRPr="00444AE4" w:rsidRDefault="00444AE4" w:rsidP="00444AE4">
      <w:pPr>
        <w:jc w:val="both"/>
        <w:rPr>
          <w:rFonts w:ascii="Times New Roman" w:hAnsi="Times New Roman" w:cs="Times New Roman"/>
        </w:rPr>
      </w:pPr>
      <w:r w:rsidRPr="00444AE4">
        <w:rPr>
          <w:rFonts w:ascii="Times New Roman" w:hAnsi="Times New Roman" w:cs="Times New Roman"/>
        </w:rPr>
        <w:t>2. Изложить пункт 3 1 в следующей редакции:</w:t>
      </w:r>
    </w:p>
    <w:p w:rsidR="00444AE4" w:rsidRPr="00444AE4" w:rsidRDefault="00444AE4" w:rsidP="00444AE4">
      <w:pPr>
        <w:jc w:val="both"/>
        <w:rPr>
          <w:rFonts w:ascii="Times New Roman" w:hAnsi="Times New Roman" w:cs="Times New Roman"/>
        </w:rPr>
      </w:pPr>
      <w:r w:rsidRPr="00444AE4">
        <w:rPr>
          <w:rFonts w:ascii="Times New Roman" w:hAnsi="Times New Roman" w:cs="Times New Roman"/>
        </w:rPr>
        <w:t>"3 1. При осуществлении закупок радиоэлектронной продукции, а также интеллектуальных систем управления электросетевым хозяйством (систем удаленного мониторинга и диагностики, интеллектуальных систем учета электрической энергии (мощности), автоматизированных систем управления технологическими процессами подстанций, автоматизированных систем технологического управления центров управления сетями) и (или) программного обеспечения, используемого в качестве компонента указанных систем, путем проведения аукциона или иным способом, при котором определение победителя проводится путем снижения начальной (максимальной) цены договора, указанной в извещении о закупке, на "шаг", установленный в документации о закупке, в случае если победителем закупки представлена заявка на участие в закупке, содержащая предложение о поставке радиоэлектронной продукции, не включенной в единый реестр российской радиоэлектронной продукции, и (или) программного обеспечения, не включенного в единый реестр российских программ для электронных вычислительных машин и баз данных, договор с таким победителем заключается по цене, сниженной на 30 процентов от предложенной им цены договора.".</w:t>
      </w:r>
    </w:p>
    <w:p w:rsidR="00444AE4" w:rsidRPr="00444AE4" w:rsidRDefault="00444AE4" w:rsidP="00444AE4">
      <w:pPr>
        <w:jc w:val="both"/>
        <w:rPr>
          <w:rFonts w:ascii="Times New Roman" w:hAnsi="Times New Roman" w:cs="Times New Roman"/>
        </w:rPr>
      </w:pPr>
      <w:r w:rsidRPr="00444AE4">
        <w:rPr>
          <w:rFonts w:ascii="Times New Roman" w:hAnsi="Times New Roman" w:cs="Times New Roman"/>
        </w:rPr>
        <w:t>3. Изложить пункт 4 1 в следующей редакции:</w:t>
      </w:r>
    </w:p>
    <w:p w:rsidR="00FD0332" w:rsidRPr="00444AE4" w:rsidRDefault="00444AE4" w:rsidP="00444AE4">
      <w:pPr>
        <w:jc w:val="both"/>
        <w:rPr>
          <w:rFonts w:ascii="Times New Roman" w:hAnsi="Times New Roman" w:cs="Times New Roman"/>
        </w:rPr>
      </w:pPr>
      <w:r w:rsidRPr="00444AE4">
        <w:rPr>
          <w:rFonts w:ascii="Times New Roman" w:hAnsi="Times New Roman" w:cs="Times New Roman"/>
        </w:rPr>
        <w:t>"4 1. При осуществлении закупок радиоэлектронной продукции, а также интеллектуальных систем управления электросетевым хозяйством (систем удаленного мониторинга и диагностики, интеллектуальных систем учета электрической энергии (мощности), автоматизированных систем управления технологическими процессами подстанций, автоматизированных систем технологического управления центров управления сетями) и (или) программного обеспечения, используемого в качестве компонента указанных систем, путем проведения аукциона или иным способом, при котором определение победителя проводится путем снижения начальной (максимальной) цены договора, указанной в извещении о закупке, на "шаг", установленный в документации о закупке, в случае если победителем закупки, при проведении которой цена договора снижена до нуля и которая проводится на право заключить договор, представлена заявка на участие в закупке, которая содержит предложение о поставке радиоэлектронной продукции, не включенной в единый реестр российской радиоэлектронной продукции, и (или) программного обеспечения, не включенного в единый реестр российских программ для электронных вычислительных машин и баз данных, договор с таким победителем заключается по цене, увеличенной на 30 процентов от предложенной им цены договора.".</w:t>
      </w:r>
    </w:p>
    <w:sectPr w:rsidR="00FD0332" w:rsidRPr="00444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AE4"/>
    <w:rsid w:val="00444AE4"/>
    <w:rsid w:val="00FD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2DC35-8421-4019-95C7-1F456531E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444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444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44AE4"/>
    <w:rPr>
      <w:color w:val="0000FF"/>
      <w:u w:val="single"/>
    </w:rPr>
  </w:style>
  <w:style w:type="paragraph" w:customStyle="1" w:styleId="s16">
    <w:name w:val="s_16"/>
    <w:basedOn w:val="a"/>
    <w:rsid w:val="00444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444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444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44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7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86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5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0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2021-08-30T09:05:00Z</dcterms:created>
  <dcterms:modified xsi:type="dcterms:W3CDTF">2021-08-30T09:12:00Z</dcterms:modified>
</cp:coreProperties>
</file>