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  </w:t>
      </w:r>
    </w:p>
    <w:p>
      <w:pPr>
        <w:ind w:left="0" w:leftChars="0" w:firstLine="999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ПРАВИТЕЛЬСТВО РОССИЙСКОЙ ФЕДЕРАЦИИ</w:t>
      </w:r>
    </w:p>
    <w:p>
      <w:pPr>
        <w:ind w:left="0" w:leftChars="0" w:firstLine="999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</w:p>
    <w:p>
      <w:pPr>
        <w:ind w:left="0" w:leftChars="0" w:firstLine="999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ПОСТАНОВЛЕНИЕ</w:t>
      </w:r>
    </w:p>
    <w:p>
      <w:pPr>
        <w:ind w:left="0" w:leftChars="0" w:firstLine="999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от 18 февраля 2023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 262</w:t>
      </w:r>
    </w:p>
    <w:p>
      <w:pPr>
        <w:ind w:left="0" w:leftChars="0" w:firstLine="999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</w:p>
    <w:p>
      <w:pPr>
        <w:ind w:left="0" w:leftChars="0" w:firstLine="999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О ВНЕСЕНИИ ИЗМЕНЕНИЙ</w:t>
      </w:r>
    </w:p>
    <w:p>
      <w:pPr>
        <w:ind w:left="0" w:leftChars="0" w:firstLine="999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В ПОСТАНОВЛЕНИЕ ПРАВИТЕЛЬСТВА РОССИЙСКОЙ ФЕДЕРАЦИИ</w:t>
      </w:r>
    </w:p>
    <w:p>
      <w:pPr>
        <w:ind w:left="0" w:leftChars="0" w:firstLine="999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ОТ 10 МАЯ 2018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 564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 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Правительство Российской Федерации постановляет: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1. Утвердить прилагаемые изменения, которые вносятся в постановление Правительства Российской Федерации от 10 мая 2018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(Собрание законодательства Российской Федерации, 2018,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21, ст. 3016).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2. Настоящее постановление вступает в силу с 1 марта 2023 г.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  </w:t>
      </w:r>
    </w:p>
    <w:p>
      <w:pPr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Председатель Правительства </w:t>
      </w:r>
    </w:p>
    <w:p>
      <w:pPr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Российской Федерации 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М.МИШУСТИН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 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 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 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 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  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Утверждены 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постановлением Правительства 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Российской Федерации 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от 18 февраля 2023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262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  </w:t>
      </w:r>
    </w:p>
    <w:p>
      <w:pPr>
        <w:ind w:left="0" w:leftChars="0" w:firstLine="999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ИЗМЕНЕНИЯ,</w:t>
      </w:r>
    </w:p>
    <w:p>
      <w:pPr>
        <w:ind w:left="0" w:leftChars="0" w:firstLine="999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КОТОРЫЕ ВНОСЯТСЯ В ПОСТАНОВЛЕНИЕ ПРАВИТЕЛЬСТВА РОССИЙСКОЙ</w:t>
      </w:r>
    </w:p>
    <w:p>
      <w:pPr>
        <w:ind w:left="0" w:leftChars="0" w:firstLine="999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ФЕДЕРАЦИИ ОТ 10 МАЯ 2018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 564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 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1. В преамбуле слова "В соответствии с частью 4 статьи 24.1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закон)" исключить.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2. В пункте 2 слова "Федерального закона" заменить словами "Федерального закона "О контрактной системе в сфере закупок товаров, работ, услуг для обеспечения государственных и муниципальных нужд".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3. Дополнить пунктом 4(1) следующего содержания: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"4(1). Установить, что при проведении в соответствии с Земельным кодексом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Правилами, утвержденными настоящим постановлением,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пунктом 2 настоящего постановления. При этом: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размер платы исчисляется в процентах начальной цены предмета аукциона;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предусмотренный пунктом 2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</w:t>
      </w:r>
      <w:bookmarkStart w:id="0" w:name="_GoBack"/>
      <w:bookmarkEnd w:id="0"/>
      <w:r>
        <w:rPr>
          <w:rFonts w:hint="default" w:ascii="Times New Roman" w:hAnsi="Times New Roman"/>
          <w:color w:val="auto"/>
          <w:sz w:val="24"/>
          <w:szCs w:val="24"/>
        </w:rPr>
        <w:t xml:space="preserve"> в перечень государственного имущества или перечень муниципального имущества, предусмотренные частью 4 статьи 18 Федерального закона "О развитии малого и среднего предпринимательства в Российской Федерации", а также в случае, если лицом, с которым заключается договор по результатам аукциона, проводимого в случае, предусмотренном пунктом 7 статьи 39.18 Земельного кодекса Российской Федерации, является гражданин;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положения абзаца второго пункта 3 настоящего постановления не применяются;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положения Правил, утвержденных настоящим постановлением, касающиеся электронной процедуры, контракта, применяются соответственно к аукциону, договору купли-продажи земельного участка, находящегося в государственной или муниципальной собственности, либо договору аренды такого участка;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оператор электронной площадки вправе осуществлять действия, предусмотренные пунктами 7 и 8 Правил, утвержденных настоящим постановлением, в течение одного рабочего дня, следующего за днем заключения в соответствии Земельным кодексом Российской Федерации договора купли-продажи земельного участка, находящегося в государственной или муниципальной собственности, либо договора аренды такого участка.".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4. В пункте 5 слова "Федерального закона" заменить словами "Федерального закона "О контрактной системе в сфере закупок товаров, работ, услуг для обеспечения государственных и муниципальных нужд".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 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  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 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roxima_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A3693"/>
    <w:rsid w:val="1C931E7F"/>
    <w:rsid w:val="37DA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2023-02-22T04:23:00Z</dcterms:created>
  <dc:creator>rahma</dc:creator>
  <cp:lastModifiedBy>rahma</cp:lastModifiedBy>
  <dcterms:modified xsi:type="dcterms:W3CDTF">2023-02-22T06:28:23Z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9AB606C6FCB34F7980B78B8A6168D52A</vt:lpwstr>
  </property>
</Properties>
</file>