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02A3" w:rsidRPr="00E002A3" w:rsidRDefault="00E002A3" w:rsidP="00E002A3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E002A3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МИНИСТЕРСТВО ЭКОНОМИЧЕСКОГО РАЗВИТИЯ РОССИЙСКОЙ ФЕДЕРАЦИИ</w:t>
      </w:r>
    </w:p>
    <w:p w:rsidR="00E002A3" w:rsidRPr="00E002A3" w:rsidRDefault="00E002A3" w:rsidP="00E002A3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E002A3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 </w:t>
      </w:r>
    </w:p>
    <w:p w:rsidR="00E002A3" w:rsidRPr="00E002A3" w:rsidRDefault="00E002A3" w:rsidP="00E002A3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E002A3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ПИСЬМО</w:t>
      </w:r>
    </w:p>
    <w:p w:rsidR="00E002A3" w:rsidRPr="00E002A3" w:rsidRDefault="00E002A3" w:rsidP="00E002A3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E002A3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от 7 февраля 2017 г. N Д28и-646</w:t>
      </w:r>
    </w:p>
    <w:p w:rsidR="00E002A3" w:rsidRPr="00E002A3" w:rsidRDefault="00E002A3" w:rsidP="00E002A3">
      <w:pPr>
        <w:spacing w:after="0" w:line="312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E002A3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</w:p>
    <w:p w:rsidR="00E002A3" w:rsidRPr="00E002A3" w:rsidRDefault="00E002A3" w:rsidP="00E002A3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E002A3">
        <w:rPr>
          <w:rFonts w:ascii="Times New Roman" w:eastAsia="Times New Roman" w:hAnsi="Times New Roman" w:cs="Times New Roman"/>
          <w:sz w:val="21"/>
          <w:szCs w:val="21"/>
          <w:lang w:eastAsia="ru-RU"/>
        </w:rPr>
        <w:t>Департамент развития контрактной системы Минэкономразвития России рассмотрел обращение.</w:t>
      </w:r>
    </w:p>
    <w:p w:rsidR="00E002A3" w:rsidRPr="00E002A3" w:rsidRDefault="00E002A3" w:rsidP="00E002A3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proofErr w:type="gramStart"/>
      <w:r w:rsidRPr="00E002A3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Положениями </w:t>
      </w:r>
      <w:r w:rsidRPr="00E002A3">
        <w:rPr>
          <w:rFonts w:ascii="Times New Roman" w:eastAsia="Times New Roman" w:hAnsi="Times New Roman" w:cs="Times New Roman"/>
          <w:sz w:val="21"/>
          <w:lang w:eastAsia="ru-RU"/>
        </w:rPr>
        <w:t>части 2.1 статьи 15</w:t>
      </w:r>
      <w:r w:rsidRPr="00E002A3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Федерального закона от 5 апреля 2013 г. N 44-ФЗ "О контрактной системе в сфере закупок товаров, работ, услуг для обеспечения государственных и муниципальных нужд" (далее - Закон N 44-ФЗ) установлено, что государственные и муниципальные унитарные предприятия осуществляют закупки в соответствии с требованиями Закона N 44-ФЗ, за исключением случаев, установленных указанной </w:t>
      </w:r>
      <w:r w:rsidRPr="00E002A3">
        <w:rPr>
          <w:rFonts w:ascii="Times New Roman" w:eastAsia="Times New Roman" w:hAnsi="Times New Roman" w:cs="Times New Roman"/>
          <w:sz w:val="21"/>
          <w:lang w:eastAsia="ru-RU"/>
        </w:rPr>
        <w:t>частью</w:t>
      </w:r>
      <w:r w:rsidRPr="00E002A3">
        <w:rPr>
          <w:rFonts w:ascii="Times New Roman" w:eastAsia="Times New Roman" w:hAnsi="Times New Roman" w:cs="Times New Roman"/>
          <w:sz w:val="21"/>
          <w:szCs w:val="21"/>
          <w:lang w:eastAsia="ru-RU"/>
        </w:rPr>
        <w:t>, а также при наличии правового</w:t>
      </w:r>
      <w:proofErr w:type="gramEnd"/>
      <w:r w:rsidRPr="00E002A3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акта, предусмотренного </w:t>
      </w:r>
      <w:r w:rsidRPr="00E002A3">
        <w:rPr>
          <w:rFonts w:ascii="Times New Roman" w:eastAsia="Times New Roman" w:hAnsi="Times New Roman" w:cs="Times New Roman"/>
          <w:sz w:val="21"/>
          <w:lang w:eastAsia="ru-RU"/>
        </w:rPr>
        <w:t>частью 3 статьи 2</w:t>
      </w:r>
      <w:r w:rsidRPr="00E002A3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Федерального закона от 18 июля 2011 года N 223-ФЗ "О закупках товаров, работ, услуг отдельными видами юридических лиц" (далее - Закон N 223-ФЗ), принятого государственным, муниципальным унитарным предприятием и размещенного до начала года в единой информационной системе в сфере закупок (ЕИС):</w:t>
      </w:r>
    </w:p>
    <w:p w:rsidR="00E002A3" w:rsidRPr="00E002A3" w:rsidRDefault="00E002A3" w:rsidP="00E002A3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proofErr w:type="gramStart"/>
      <w:r w:rsidRPr="00E002A3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за счет грантов, передаваемых безвозмездно и безвозвратно гражданами и юридическими лицами, в том числе иностранными гражданами и иностранными юридическими лицами, а также международными организациями, получившими право на предоставление грантов на территории Российской Федерации в порядке, установленном законодательством Российской Федерации, субсидий (грантов), предоставляемых на конкурсной основе из соответствующих бюджетов бюджетной системы Российской Федерации, если условиями, определенными </w:t>
      </w:r>
      <w:proofErr w:type="spellStart"/>
      <w:r w:rsidRPr="00E002A3">
        <w:rPr>
          <w:rFonts w:ascii="Times New Roman" w:eastAsia="Times New Roman" w:hAnsi="Times New Roman" w:cs="Times New Roman"/>
          <w:sz w:val="21"/>
          <w:szCs w:val="21"/>
          <w:lang w:eastAsia="ru-RU"/>
        </w:rPr>
        <w:t>грантодателями</w:t>
      </w:r>
      <w:proofErr w:type="spellEnd"/>
      <w:r w:rsidRPr="00E002A3">
        <w:rPr>
          <w:rFonts w:ascii="Times New Roman" w:eastAsia="Times New Roman" w:hAnsi="Times New Roman" w:cs="Times New Roman"/>
          <w:sz w:val="21"/>
          <w:szCs w:val="21"/>
          <w:lang w:eastAsia="ru-RU"/>
        </w:rPr>
        <w:t>, не установлено иное;</w:t>
      </w:r>
      <w:proofErr w:type="gramEnd"/>
    </w:p>
    <w:p w:rsidR="00E002A3" w:rsidRPr="00E002A3" w:rsidRDefault="00E002A3" w:rsidP="00E002A3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proofErr w:type="gramStart"/>
      <w:r w:rsidRPr="00E002A3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в качестве исполнителя по контракту в случае привлечения на основании договора в ходе исполнения данного контракта иных лиц для поставки товара, выполнения работы или оказания услуги, необходимых для исполнения предусмотренных контрактом обязательств данного предприятия, за исключением случаев исполнения предприятием контракта, заключенного в соответствии с </w:t>
      </w:r>
      <w:r w:rsidRPr="00E002A3">
        <w:rPr>
          <w:rFonts w:ascii="Times New Roman" w:eastAsia="Times New Roman" w:hAnsi="Times New Roman" w:cs="Times New Roman"/>
          <w:sz w:val="21"/>
          <w:lang w:eastAsia="ru-RU"/>
        </w:rPr>
        <w:t>пунктом 2 части 1 статьи 93</w:t>
      </w:r>
      <w:r w:rsidRPr="00E002A3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Закона N 44-ФЗ.</w:t>
      </w:r>
      <w:proofErr w:type="gramEnd"/>
    </w:p>
    <w:p w:rsidR="00E002A3" w:rsidRPr="00E002A3" w:rsidRDefault="00E002A3" w:rsidP="00E002A3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proofErr w:type="gramStart"/>
      <w:r w:rsidRPr="00E002A3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Согласно </w:t>
      </w:r>
      <w:r w:rsidRPr="00E002A3">
        <w:rPr>
          <w:rFonts w:ascii="Times New Roman" w:eastAsia="Times New Roman" w:hAnsi="Times New Roman" w:cs="Times New Roman"/>
          <w:sz w:val="21"/>
          <w:lang w:eastAsia="ru-RU"/>
        </w:rPr>
        <w:t>пункту 1</w:t>
      </w:r>
      <w:r w:rsidRPr="00E002A3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постановления Правительства Российской Федерации от 16 сентября 2016 г. N 925 "О приоритете товаров российского происхождения, работ, услуг, выполняемых, оказываемых российскими лицами, по отношению к товарам, происходящим из иностранного государства, работам, услугам, выполняемым, оказываемым иностранными лицами" (далее - постановление N 925) с 1 января 2017 г. устанавливается приоритет товаров (работ, услуг) российского происхождения.</w:t>
      </w:r>
      <w:proofErr w:type="gramEnd"/>
    </w:p>
    <w:p w:rsidR="00E002A3" w:rsidRPr="00E002A3" w:rsidRDefault="00E002A3" w:rsidP="00E002A3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E002A3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Указанный приоритет установлен в соответствии с </w:t>
      </w:r>
      <w:r w:rsidRPr="00E002A3">
        <w:rPr>
          <w:rFonts w:ascii="Times New Roman" w:eastAsia="Times New Roman" w:hAnsi="Times New Roman" w:cs="Times New Roman"/>
          <w:sz w:val="21"/>
          <w:lang w:eastAsia="ru-RU"/>
        </w:rPr>
        <w:t>пунктом 1 части 8 статьи 3</w:t>
      </w:r>
      <w:r w:rsidRPr="00E002A3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Федерального закона от 18 июля 2011 г. N 223-ФЗ "О закупках товаров, работ, услуг отдельными видами юридических лиц" (далее - Закон N 223-ФЗ).</w:t>
      </w:r>
    </w:p>
    <w:p w:rsidR="00E002A3" w:rsidRPr="00E002A3" w:rsidRDefault="00E002A3" w:rsidP="00E002A3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E002A3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Таким образом, в указанных случаях с 1 января 2017 г. государственные (муниципальные) унитарные предприятия предоставляют товарам, работам, услугам российского происхождения приоритет, предусмотренный </w:t>
      </w:r>
      <w:r w:rsidRPr="00E002A3">
        <w:rPr>
          <w:rFonts w:ascii="Times New Roman" w:eastAsia="Times New Roman" w:hAnsi="Times New Roman" w:cs="Times New Roman"/>
          <w:sz w:val="21"/>
          <w:lang w:eastAsia="ru-RU"/>
        </w:rPr>
        <w:t>постановлением</w:t>
      </w:r>
      <w:r w:rsidRPr="00E002A3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N 925.</w:t>
      </w:r>
    </w:p>
    <w:p w:rsidR="00E002A3" w:rsidRPr="00E002A3" w:rsidRDefault="00E002A3" w:rsidP="00E002A3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E002A3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Одновременно обращаем внимание, что юридическую силу имеют разъяснения органа государственной власти, в случае если данный орган наделен в соответствии с законодательством Российской Федерации специальной компетенцией издавать разъяснения по применению положений нормативных правовых актов. В соответствии с </w:t>
      </w:r>
      <w:r w:rsidRPr="00E002A3">
        <w:rPr>
          <w:rFonts w:ascii="Times New Roman" w:eastAsia="Times New Roman" w:hAnsi="Times New Roman" w:cs="Times New Roman"/>
          <w:sz w:val="21"/>
          <w:lang w:eastAsia="ru-RU"/>
        </w:rPr>
        <w:t>Положением</w:t>
      </w:r>
      <w:r w:rsidRPr="00E002A3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о Минэкономразвития России, утвержденным постановлением Правительства Российской Федерации от 5 июня 2008 г. N 437, Минэкономразвития России не наделено полномочиями по разъяснению законодательства Российской Федерации.</w:t>
      </w:r>
    </w:p>
    <w:p w:rsidR="00E002A3" w:rsidRPr="00E002A3" w:rsidRDefault="00E002A3" w:rsidP="00E002A3">
      <w:pPr>
        <w:spacing w:after="0" w:line="312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E002A3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</w:p>
    <w:p w:rsidR="00E002A3" w:rsidRPr="00E002A3" w:rsidRDefault="00E002A3" w:rsidP="00E002A3">
      <w:pPr>
        <w:spacing w:after="0" w:line="360" w:lineRule="auto"/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E002A3">
        <w:rPr>
          <w:rFonts w:ascii="Times New Roman" w:eastAsia="Times New Roman" w:hAnsi="Times New Roman" w:cs="Times New Roman"/>
          <w:sz w:val="21"/>
          <w:szCs w:val="21"/>
          <w:lang w:eastAsia="ru-RU"/>
        </w:rPr>
        <w:t>Директор Департамента</w:t>
      </w:r>
    </w:p>
    <w:p w:rsidR="00E002A3" w:rsidRPr="00E002A3" w:rsidRDefault="00E002A3" w:rsidP="00E002A3">
      <w:pPr>
        <w:spacing w:after="0" w:line="360" w:lineRule="auto"/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E002A3">
        <w:rPr>
          <w:rFonts w:ascii="Times New Roman" w:eastAsia="Times New Roman" w:hAnsi="Times New Roman" w:cs="Times New Roman"/>
          <w:sz w:val="21"/>
          <w:szCs w:val="21"/>
          <w:lang w:eastAsia="ru-RU"/>
        </w:rPr>
        <w:lastRenderedPageBreak/>
        <w:t>развития контрактной системы</w:t>
      </w:r>
    </w:p>
    <w:p w:rsidR="00E002A3" w:rsidRPr="00E002A3" w:rsidRDefault="00E002A3" w:rsidP="00E002A3">
      <w:pPr>
        <w:spacing w:after="0" w:line="360" w:lineRule="auto"/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E002A3">
        <w:rPr>
          <w:rFonts w:ascii="Times New Roman" w:eastAsia="Times New Roman" w:hAnsi="Times New Roman" w:cs="Times New Roman"/>
          <w:sz w:val="21"/>
          <w:szCs w:val="21"/>
          <w:lang w:eastAsia="ru-RU"/>
        </w:rPr>
        <w:t>М.В.ЧЕМЕРИСОВ</w:t>
      </w:r>
    </w:p>
    <w:p w:rsidR="00E002A3" w:rsidRPr="00E002A3" w:rsidRDefault="00E002A3" w:rsidP="00E002A3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E002A3">
        <w:rPr>
          <w:rFonts w:ascii="Times New Roman" w:eastAsia="Times New Roman" w:hAnsi="Times New Roman" w:cs="Times New Roman"/>
          <w:sz w:val="21"/>
          <w:szCs w:val="21"/>
          <w:lang w:eastAsia="ru-RU"/>
        </w:rPr>
        <w:t>07.02.2017</w:t>
      </w:r>
    </w:p>
    <w:p w:rsidR="005D3926" w:rsidRPr="00E002A3" w:rsidRDefault="005D3926" w:rsidP="00E002A3"/>
    <w:sectPr w:rsidR="005D3926" w:rsidRPr="00E002A3" w:rsidSect="005D39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6C3EAE"/>
    <w:rsid w:val="00075AB1"/>
    <w:rsid w:val="00200E09"/>
    <w:rsid w:val="0027134A"/>
    <w:rsid w:val="003448BE"/>
    <w:rsid w:val="00471A3D"/>
    <w:rsid w:val="00497601"/>
    <w:rsid w:val="0055782A"/>
    <w:rsid w:val="005D3926"/>
    <w:rsid w:val="006C3EAE"/>
    <w:rsid w:val="00754411"/>
    <w:rsid w:val="007C2619"/>
    <w:rsid w:val="00993B89"/>
    <w:rsid w:val="009A3BC4"/>
    <w:rsid w:val="00B53BC6"/>
    <w:rsid w:val="00D9450B"/>
    <w:rsid w:val="00E002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3926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C3EAE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69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925516">
          <w:marLeft w:val="0"/>
          <w:marRight w:val="0"/>
          <w:marTop w:val="12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4162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0501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9610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739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07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522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086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364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7828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347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27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732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828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144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381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643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521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983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958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648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660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3419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832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955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984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714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511</Words>
  <Characters>2916</Characters>
  <Application>Microsoft Office Word</Application>
  <DocSecurity>0</DocSecurity>
  <Lines>24</Lines>
  <Paragraphs>6</Paragraphs>
  <ScaleCrop>false</ScaleCrop>
  <Company/>
  <LinksUpToDate>false</LinksUpToDate>
  <CharactersWithSpaces>3421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2017-04-04T03:56:00Z</dcterms:created>
  <dcterms:modified xsi:type="dcterms:W3CDTF">2017-04-04T03:56:00Z</dcterms:modified>
</cp:coreProperties>
</file>