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6BC" w:rsidRPr="00FF06BC" w:rsidRDefault="00FF06BC" w:rsidP="00FF06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F06B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FF06BC" w:rsidRPr="00FF06BC" w:rsidRDefault="00FF06BC" w:rsidP="00FF06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F06B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FF06BC" w:rsidRPr="00FF06BC" w:rsidRDefault="00FF06BC" w:rsidP="00FF06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F06B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FF06BC" w:rsidRPr="00FF06BC" w:rsidRDefault="00FF06BC" w:rsidP="00FF06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F06B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23 марта 2017 г. N ОГ-Д28-4068</w:t>
      </w:r>
    </w:p>
    <w:p w:rsidR="00FF06BC" w:rsidRPr="00FF06BC" w:rsidRDefault="00FF06BC" w:rsidP="00FF06BC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F06BC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FF06BC" w:rsidRPr="00FF06BC" w:rsidRDefault="00FF06BC" w:rsidP="00FF06B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F06BC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в рамках своей компетенции рассмотрел обращение по вопросу аннулирования регистрационных данных заказчиков из единой информационной системы (ЕИС) и сообщает.</w:t>
      </w:r>
    </w:p>
    <w:p w:rsidR="00FF06BC" w:rsidRPr="00FF06BC" w:rsidRDefault="00FF06BC" w:rsidP="00FF06B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F06BC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18 статьи 4 Федерального закона от 18 июля 2011 г. N 223-ФЗ "О закупках товаров, работ, услуг отдельными видами юридических лиц" (далее - Закон N 223-ФЗ) порядок регистрации заказчиков в ЕИС устанавливается федеральным органом исполнительной власти, уполномоченным Правительством Российской Федерации на ведение единой информационной системы.</w:t>
      </w:r>
    </w:p>
    <w:p w:rsidR="00FF06BC" w:rsidRPr="00FF06BC" w:rsidRDefault="00FF06BC" w:rsidP="00FF06B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F06BC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подпункту "б" пункта 1 Постановления Правительства Российской Федерации от 30 сентября 2014 г. N 996 "О распределении полномочий между Министерством экономического развития Российской Федерации и Федеральным казначейством при создании единой информационной системы в сфере закупок" функции по ведению и установлению порядка регистрации в ЕИС закреплены за Казначейством России.</w:t>
      </w:r>
    </w:p>
    <w:p w:rsidR="00FF06BC" w:rsidRPr="00FF06BC" w:rsidRDefault="00FF06BC" w:rsidP="00FF06B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F06BC">
        <w:rPr>
          <w:rFonts w:ascii="Times New Roman" w:eastAsia="Times New Roman" w:hAnsi="Times New Roman" w:cs="Times New Roman"/>
          <w:sz w:val="21"/>
          <w:szCs w:val="21"/>
          <w:lang w:eastAsia="ru-RU"/>
        </w:rPr>
        <w:t>Порядок регистрации в ЕИС, утвержденный приказом Казначейства России от 30 декабря 2015 г. N 27н "Об утверждении Порядка регистрации в единой информационной системе в сфере закупок и признании утратившим силу приказа Федерального казначейства от 25 марта 2014 г. N 4н", не предусматривает аннулирования регистрационных данных заказчика.</w:t>
      </w:r>
    </w:p>
    <w:p w:rsidR="00FF06BC" w:rsidRPr="00FF06BC" w:rsidRDefault="00FF06BC" w:rsidP="00FF06B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F06BC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на зарегистрированные в ЕИС, но прекратившие осуществление закупок в рамках положений Закона N 223-ФЗ хозяйствующие субъекты, по мнению Департамента, не накладывается обязанность вести закупочную деятельность в соответствии с нормами Закона N 223-ФЗ.</w:t>
      </w:r>
    </w:p>
    <w:p w:rsidR="00FF06BC" w:rsidRPr="00FF06BC" w:rsidRDefault="00FF06BC" w:rsidP="00FF06B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FF06BC">
        <w:rPr>
          <w:rFonts w:ascii="Times New Roman" w:eastAsia="Times New Roman" w:hAnsi="Times New Roman" w:cs="Times New Roman"/>
          <w:sz w:val="21"/>
          <w:szCs w:val="21"/>
          <w:lang w:eastAsia="ru-RU"/>
        </w:rPr>
        <w:t>На основании изложенного информация о заказчике, прекратившем осуществление закупок в рамках положений Закона N 223-ФЗ, не может быть удалена из базы данных ЕИС.</w:t>
      </w:r>
      <w:proofErr w:type="gramEnd"/>
    </w:p>
    <w:p w:rsidR="00FF06BC" w:rsidRPr="00FF06BC" w:rsidRDefault="00FF06BC" w:rsidP="00FF06B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F06B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Департамент развития контрактной системы Минэкономразвития России обращает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FF06BC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FF06B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действующими нормативными правовыми актами Российской Федерации, в том числе Положением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FF06BC" w:rsidRPr="00FF06BC" w:rsidRDefault="00FF06BC" w:rsidP="00FF06BC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F06BC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FF06BC" w:rsidRPr="00FF06BC" w:rsidRDefault="00FF06BC" w:rsidP="00FF06B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F06BC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FF06BC" w:rsidRPr="00FF06BC" w:rsidRDefault="00FF06BC" w:rsidP="00FF06B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F06BC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FF06BC" w:rsidRPr="00FF06BC" w:rsidRDefault="00FF06BC" w:rsidP="00FF06B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F06BC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FF06BC" w:rsidRPr="00FF06BC" w:rsidRDefault="00FF06BC" w:rsidP="00FF06B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F06BC">
        <w:rPr>
          <w:rFonts w:ascii="Times New Roman" w:eastAsia="Times New Roman" w:hAnsi="Times New Roman" w:cs="Times New Roman"/>
          <w:sz w:val="21"/>
          <w:szCs w:val="21"/>
          <w:lang w:eastAsia="ru-RU"/>
        </w:rPr>
        <w:t>23.03.2017</w:t>
      </w:r>
    </w:p>
    <w:p w:rsidR="005D3926" w:rsidRPr="00FF06BC" w:rsidRDefault="005D3926" w:rsidP="00FF06BC"/>
    <w:sectPr w:rsidR="005D3926" w:rsidRPr="00FF06BC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200E09"/>
    <w:rsid w:val="0052558E"/>
    <w:rsid w:val="005D3926"/>
    <w:rsid w:val="009D738C"/>
    <w:rsid w:val="00D64B7A"/>
    <w:rsid w:val="00FF0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2232</Characters>
  <Application>Microsoft Office Word</Application>
  <DocSecurity>0</DocSecurity>
  <Lines>18</Lines>
  <Paragraphs>5</Paragraphs>
  <ScaleCrop>false</ScaleCrop>
  <Company>Krokoz™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 i5-Core</cp:lastModifiedBy>
  <cp:revision>2</cp:revision>
  <dcterms:created xsi:type="dcterms:W3CDTF">2017-05-18T16:04:00Z</dcterms:created>
  <dcterms:modified xsi:type="dcterms:W3CDTF">2017-05-18T16:04:00Z</dcterms:modified>
</cp:coreProperties>
</file>