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31D6" w:rsidRPr="00C331D6" w:rsidRDefault="00C331D6" w:rsidP="00C331D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C331D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МИНИСТЕРСТВО ЭКОНОМИЧЕСКОГО РАЗВИТИЯ РОССИЙСКОЙ ФЕДЕРАЦИИ</w:t>
      </w:r>
    </w:p>
    <w:p w:rsidR="00C331D6" w:rsidRPr="00C331D6" w:rsidRDefault="00C331D6" w:rsidP="00C331D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C331D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 </w:t>
      </w:r>
    </w:p>
    <w:p w:rsidR="00C331D6" w:rsidRPr="00C331D6" w:rsidRDefault="00C331D6" w:rsidP="00C331D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C331D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ПИСЬМО</w:t>
      </w:r>
    </w:p>
    <w:p w:rsidR="00C331D6" w:rsidRPr="00C331D6" w:rsidRDefault="00C331D6" w:rsidP="00C331D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C331D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от 21 марта 2017 г. N Д28и-1588</w:t>
      </w:r>
    </w:p>
    <w:p w:rsidR="00C331D6" w:rsidRPr="00C331D6" w:rsidRDefault="00C331D6" w:rsidP="00C331D6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331D6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C331D6" w:rsidRPr="00C331D6" w:rsidRDefault="00C331D6" w:rsidP="00C331D6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331D6">
        <w:rPr>
          <w:rFonts w:ascii="Times New Roman" w:eastAsia="Times New Roman" w:hAnsi="Times New Roman" w:cs="Times New Roman"/>
          <w:sz w:val="21"/>
          <w:szCs w:val="21"/>
          <w:lang w:eastAsia="ru-RU"/>
        </w:rPr>
        <w:t>Департамент развития контрактной системы Минэкономразвития России рассмотрел обращение по вопросу о разъяснении положений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 (далее - Закон N 44-ФЗ) и сообщает.</w:t>
      </w:r>
    </w:p>
    <w:p w:rsidR="00C331D6" w:rsidRPr="00C331D6" w:rsidRDefault="00C331D6" w:rsidP="00C331D6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331D6">
        <w:rPr>
          <w:rFonts w:ascii="Times New Roman" w:eastAsia="Times New Roman" w:hAnsi="Times New Roman" w:cs="Times New Roman"/>
          <w:sz w:val="21"/>
          <w:szCs w:val="21"/>
          <w:lang w:eastAsia="ru-RU"/>
        </w:rPr>
        <w:t>В соответствии с частью 27 статьи 34 Закона N 44-ФЗ в контра</w:t>
      </w:r>
      <w:proofErr w:type="gramStart"/>
      <w:r w:rsidRPr="00C331D6">
        <w:rPr>
          <w:rFonts w:ascii="Times New Roman" w:eastAsia="Times New Roman" w:hAnsi="Times New Roman" w:cs="Times New Roman"/>
          <w:sz w:val="21"/>
          <w:szCs w:val="21"/>
          <w:lang w:eastAsia="ru-RU"/>
        </w:rPr>
        <w:t>кт вкл</w:t>
      </w:r>
      <w:proofErr w:type="gramEnd"/>
      <w:r w:rsidRPr="00C331D6">
        <w:rPr>
          <w:rFonts w:ascii="Times New Roman" w:eastAsia="Times New Roman" w:hAnsi="Times New Roman" w:cs="Times New Roman"/>
          <w:sz w:val="21"/>
          <w:szCs w:val="21"/>
          <w:lang w:eastAsia="ru-RU"/>
        </w:rPr>
        <w:t>ючается обязательное условие о сроках возврата заказчиком поставщику (подрядчику, исполнителю) денежных средств, внесенных в качестве обеспечения исполнения контракта (если такая форма обеспечения исполнения контракта применяется поставщиком (подрядчиком, исполнителем)).</w:t>
      </w:r>
    </w:p>
    <w:p w:rsidR="00C331D6" w:rsidRPr="00C331D6" w:rsidRDefault="00C331D6" w:rsidP="00C331D6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331D6">
        <w:rPr>
          <w:rFonts w:ascii="Times New Roman" w:eastAsia="Times New Roman" w:hAnsi="Times New Roman" w:cs="Times New Roman"/>
          <w:sz w:val="21"/>
          <w:szCs w:val="21"/>
          <w:lang w:eastAsia="ru-RU"/>
        </w:rPr>
        <w:t>Таким образом, в случае расторжения контракта по соглашению сторон без штрафных санкций и пеней обеспечение исполнения контракта, внесенное денежными средствами, возвращается в порядке, установленном в контракте.</w:t>
      </w:r>
    </w:p>
    <w:p w:rsidR="00C331D6" w:rsidRPr="00C331D6" w:rsidRDefault="00C331D6" w:rsidP="00C331D6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331D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Одновременно сообщаем, что юридическую силу имеют разъяснения органа государственной власти, в случае если данный орган наделен в соответствии с законодательством Российской Федерации специальной компетенцией </w:t>
      </w:r>
      <w:proofErr w:type="gramStart"/>
      <w:r w:rsidRPr="00C331D6">
        <w:rPr>
          <w:rFonts w:ascii="Times New Roman" w:eastAsia="Times New Roman" w:hAnsi="Times New Roman" w:cs="Times New Roman"/>
          <w:sz w:val="21"/>
          <w:szCs w:val="21"/>
          <w:lang w:eastAsia="ru-RU"/>
        </w:rPr>
        <w:t>издавать</w:t>
      </w:r>
      <w:proofErr w:type="gramEnd"/>
      <w:r w:rsidRPr="00C331D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разъяснения по применению положений нормативных правовых актов. Минэкономразвития России - федеральный орган исполнительной власти действующим законодательством Российской Федерации, в том числе Положением о Министерстве экономического развития Российской Федерации, утвержденным постановлением Правительства Российской Федерации от 5 июня 2008 г. N 437, не наделено компетенцией по разъяснению законодательства Российской Федерации.</w:t>
      </w:r>
    </w:p>
    <w:p w:rsidR="00C331D6" w:rsidRPr="00C331D6" w:rsidRDefault="00C331D6" w:rsidP="00C331D6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331D6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C331D6" w:rsidRPr="00C331D6" w:rsidRDefault="00C331D6" w:rsidP="00C331D6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331D6">
        <w:rPr>
          <w:rFonts w:ascii="Times New Roman" w:eastAsia="Times New Roman" w:hAnsi="Times New Roman" w:cs="Times New Roman"/>
          <w:sz w:val="21"/>
          <w:szCs w:val="21"/>
          <w:lang w:eastAsia="ru-RU"/>
        </w:rPr>
        <w:t>Заместитель директора</w:t>
      </w:r>
    </w:p>
    <w:p w:rsidR="00C331D6" w:rsidRPr="00C331D6" w:rsidRDefault="00C331D6" w:rsidP="00C331D6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331D6">
        <w:rPr>
          <w:rFonts w:ascii="Times New Roman" w:eastAsia="Times New Roman" w:hAnsi="Times New Roman" w:cs="Times New Roman"/>
          <w:sz w:val="21"/>
          <w:szCs w:val="21"/>
          <w:lang w:eastAsia="ru-RU"/>
        </w:rPr>
        <w:t>Департамента развития</w:t>
      </w:r>
    </w:p>
    <w:p w:rsidR="00C331D6" w:rsidRPr="00C331D6" w:rsidRDefault="00C331D6" w:rsidP="00C331D6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331D6">
        <w:rPr>
          <w:rFonts w:ascii="Times New Roman" w:eastAsia="Times New Roman" w:hAnsi="Times New Roman" w:cs="Times New Roman"/>
          <w:sz w:val="21"/>
          <w:szCs w:val="21"/>
          <w:lang w:eastAsia="ru-RU"/>
        </w:rPr>
        <w:t>контрактной системы</w:t>
      </w:r>
    </w:p>
    <w:p w:rsidR="00C331D6" w:rsidRPr="00C331D6" w:rsidRDefault="00C331D6" w:rsidP="00C331D6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331D6">
        <w:rPr>
          <w:rFonts w:ascii="Times New Roman" w:eastAsia="Times New Roman" w:hAnsi="Times New Roman" w:cs="Times New Roman"/>
          <w:sz w:val="21"/>
          <w:szCs w:val="21"/>
          <w:lang w:eastAsia="ru-RU"/>
        </w:rPr>
        <w:t>Д.А.ГОТОВЦЕВ</w:t>
      </w:r>
    </w:p>
    <w:p w:rsidR="00C331D6" w:rsidRPr="00C331D6" w:rsidRDefault="00C331D6" w:rsidP="00C331D6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331D6">
        <w:rPr>
          <w:rFonts w:ascii="Times New Roman" w:eastAsia="Times New Roman" w:hAnsi="Times New Roman" w:cs="Times New Roman"/>
          <w:sz w:val="21"/>
          <w:szCs w:val="21"/>
          <w:lang w:eastAsia="ru-RU"/>
        </w:rPr>
        <w:t>21.03.2017</w:t>
      </w:r>
    </w:p>
    <w:p w:rsidR="005D3926" w:rsidRPr="00C331D6" w:rsidRDefault="005D3926" w:rsidP="00C331D6"/>
    <w:sectPr w:rsidR="005D3926" w:rsidRPr="00C331D6" w:rsidSect="005D3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92076"/>
    <w:rsid w:val="00092C72"/>
    <w:rsid w:val="000F3331"/>
    <w:rsid w:val="001168EC"/>
    <w:rsid w:val="001D051E"/>
    <w:rsid w:val="00200E09"/>
    <w:rsid w:val="002B4658"/>
    <w:rsid w:val="00310822"/>
    <w:rsid w:val="0036091D"/>
    <w:rsid w:val="00372823"/>
    <w:rsid w:val="003A1926"/>
    <w:rsid w:val="003E0082"/>
    <w:rsid w:val="003F1ABE"/>
    <w:rsid w:val="003F35E3"/>
    <w:rsid w:val="004137C7"/>
    <w:rsid w:val="005C5644"/>
    <w:rsid w:val="005D3926"/>
    <w:rsid w:val="005E6FBE"/>
    <w:rsid w:val="00602C5C"/>
    <w:rsid w:val="006723AB"/>
    <w:rsid w:val="0068246B"/>
    <w:rsid w:val="006C03CD"/>
    <w:rsid w:val="00726512"/>
    <w:rsid w:val="007C7A23"/>
    <w:rsid w:val="007D3550"/>
    <w:rsid w:val="007D53BF"/>
    <w:rsid w:val="007F69D6"/>
    <w:rsid w:val="00803936"/>
    <w:rsid w:val="00864915"/>
    <w:rsid w:val="00867F00"/>
    <w:rsid w:val="008C3F4E"/>
    <w:rsid w:val="00946B2C"/>
    <w:rsid w:val="00A17781"/>
    <w:rsid w:val="00A81305"/>
    <w:rsid w:val="00A92076"/>
    <w:rsid w:val="00AD6AE1"/>
    <w:rsid w:val="00AE1AD7"/>
    <w:rsid w:val="00B16A89"/>
    <w:rsid w:val="00B443DE"/>
    <w:rsid w:val="00BF7F28"/>
    <w:rsid w:val="00C06872"/>
    <w:rsid w:val="00C14BF6"/>
    <w:rsid w:val="00C251E9"/>
    <w:rsid w:val="00C32403"/>
    <w:rsid w:val="00C331D6"/>
    <w:rsid w:val="00C41E2B"/>
    <w:rsid w:val="00E576C9"/>
    <w:rsid w:val="00E57B46"/>
    <w:rsid w:val="00EB32AC"/>
    <w:rsid w:val="00EC6037"/>
    <w:rsid w:val="00EF033E"/>
    <w:rsid w:val="00F30EF7"/>
    <w:rsid w:val="00F60CCC"/>
    <w:rsid w:val="00F646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9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66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99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03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4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08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5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538470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72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710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075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8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10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1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08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8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20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1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87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9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70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4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23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54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42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27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83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86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98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45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97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85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2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15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24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54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76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6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03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7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58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24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96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71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85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1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62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74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47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88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01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1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40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23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06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15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62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69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96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06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77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569695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555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451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27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67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77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40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74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19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93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57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79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87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988090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012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779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030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89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57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8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57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56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26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23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61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56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62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59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4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297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35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38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079148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355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6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30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30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31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10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73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31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1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75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59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38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488436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002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932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637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01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9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331326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37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313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378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30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34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89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19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256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2017-05-23T05:34:00Z</dcterms:created>
  <dcterms:modified xsi:type="dcterms:W3CDTF">2017-05-23T05:34:00Z</dcterms:modified>
</cp:coreProperties>
</file>