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B7E" w:rsidRPr="006A4B7E" w:rsidRDefault="006A4B7E" w:rsidP="006A4B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A4B7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МИНИСТЕРСТВО ЭКОНОМИЧЕСКОГО РАЗВИТИЯ РОССИЙСКОЙ ФЕДЕРАЦИИ</w:t>
      </w:r>
    </w:p>
    <w:p w:rsidR="006A4B7E" w:rsidRPr="006A4B7E" w:rsidRDefault="006A4B7E" w:rsidP="006A4B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A4B7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 </w:t>
      </w:r>
    </w:p>
    <w:p w:rsidR="006A4B7E" w:rsidRPr="006A4B7E" w:rsidRDefault="006A4B7E" w:rsidP="006A4B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A4B7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ПИСЬМО</w:t>
      </w:r>
    </w:p>
    <w:p w:rsidR="006A4B7E" w:rsidRPr="006A4B7E" w:rsidRDefault="006A4B7E" w:rsidP="006A4B7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</w:pPr>
      <w:r w:rsidRPr="006A4B7E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от 22 февраля 2017 г. N Д28и-1524</w:t>
      </w:r>
    </w:p>
    <w:p w:rsidR="006A4B7E" w:rsidRPr="006A4B7E" w:rsidRDefault="006A4B7E" w:rsidP="006A4B7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4B7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A4B7E" w:rsidRPr="006A4B7E" w:rsidRDefault="006A4B7E" w:rsidP="006A4B7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4B7E">
        <w:rPr>
          <w:rFonts w:ascii="Times New Roman" w:eastAsia="Times New Roman" w:hAnsi="Times New Roman" w:cs="Times New Roman"/>
          <w:sz w:val="21"/>
          <w:szCs w:val="21"/>
          <w:lang w:eastAsia="ru-RU"/>
        </w:rPr>
        <w:t>Департамент развития контрактной системы Минэкономразвития России рассмотрел обращение по вопросу о применении положений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и сообщает.</w:t>
      </w:r>
    </w:p>
    <w:p w:rsidR="006A4B7E" w:rsidRPr="006A4B7E" w:rsidRDefault="006A4B7E" w:rsidP="006A4B7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6A4B7E">
        <w:rPr>
          <w:rFonts w:ascii="Times New Roman" w:eastAsia="Times New Roman" w:hAnsi="Times New Roman" w:cs="Times New Roman"/>
          <w:sz w:val="21"/>
          <w:szCs w:val="21"/>
          <w:lang w:eastAsia="ru-RU"/>
        </w:rPr>
        <w:t>Положениями части 2.1 статьи 15 Федерального закона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установлено, что государственные и муниципальные унитарные предприятия осуществляют закупки в соответствии с требованиями Закона N 44-ФЗ, за исключением случаев, установленных указанной частью, а также при наличии правового</w:t>
      </w:r>
      <w:proofErr w:type="gramEnd"/>
      <w:r w:rsidRPr="006A4B7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gramStart"/>
      <w:r w:rsidRPr="006A4B7E">
        <w:rPr>
          <w:rFonts w:ascii="Times New Roman" w:eastAsia="Times New Roman" w:hAnsi="Times New Roman" w:cs="Times New Roman"/>
          <w:sz w:val="21"/>
          <w:szCs w:val="21"/>
          <w:lang w:eastAsia="ru-RU"/>
        </w:rPr>
        <w:t>акта, предусмотренного частью 3 статьи 2 Федерального закона от 18 июля 2011 года N 223-ФЗ "О закупках товаров, работ, услуг отдельными видами юридических лиц", принятого государственным, муниципальным унитарным предприятием и размещенного до начала года в единой информационной системе в сфере закупок (ЕИС), в том числе в качестве исполнителя по контракту в случае привлечения на основании договора в ходе исполнения данного</w:t>
      </w:r>
      <w:proofErr w:type="gramEnd"/>
      <w:r w:rsidRPr="006A4B7E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контракта иных лиц для поставки товара, выполнения работы или оказания услуги, необходимых для исполнения предусмотренных контрактом обязательств данного предприятия.</w:t>
      </w:r>
    </w:p>
    <w:p w:rsidR="006A4B7E" w:rsidRPr="006A4B7E" w:rsidRDefault="006A4B7E" w:rsidP="006A4B7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4B7E">
        <w:rPr>
          <w:rFonts w:ascii="Times New Roman" w:eastAsia="Times New Roman" w:hAnsi="Times New Roman" w:cs="Times New Roman"/>
          <w:sz w:val="21"/>
          <w:szCs w:val="21"/>
          <w:lang w:eastAsia="ru-RU"/>
        </w:rPr>
        <w:t>Таким образом, унитарное предприятие вправе привлекать поставщика (подрядчика, исполнителя) в рамках Закона N 223-ФЗ в целях исполнения контракта, заключенного таким предприятием в соответствии с положениями Закона N 44-ФЗ.</w:t>
      </w:r>
    </w:p>
    <w:p w:rsidR="006A4B7E" w:rsidRPr="006A4B7E" w:rsidRDefault="006A4B7E" w:rsidP="006A4B7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4B7E">
        <w:rPr>
          <w:rFonts w:ascii="Times New Roman" w:eastAsia="Times New Roman" w:hAnsi="Times New Roman" w:cs="Times New Roman"/>
          <w:sz w:val="21"/>
          <w:szCs w:val="21"/>
          <w:lang w:eastAsia="ru-RU"/>
        </w:rPr>
        <w:t>Одновременно обращаем внимание,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издавать разъяснения по применению положений нормативных правовых актов.</w:t>
      </w:r>
    </w:p>
    <w:p w:rsidR="006A4B7E" w:rsidRPr="006A4B7E" w:rsidRDefault="006A4B7E" w:rsidP="006A4B7E">
      <w:pPr>
        <w:spacing w:after="0" w:line="312" w:lineRule="auto"/>
        <w:ind w:firstLine="54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4B7E">
        <w:rPr>
          <w:rFonts w:ascii="Times New Roman" w:eastAsia="Times New Roman" w:hAnsi="Times New Roman" w:cs="Times New Roman"/>
          <w:sz w:val="21"/>
          <w:szCs w:val="21"/>
          <w:lang w:eastAsia="ru-RU"/>
        </w:rPr>
        <w:t>В соответствии с Положением о Минэкономразвития России, утвержденным постановлением Правительства Российской Федерации от 5 июня 2008 г. N 437, Минэкономразвития России не наделено полномочиями по разъяснению законодательства Российской Федерации.</w:t>
      </w:r>
    </w:p>
    <w:p w:rsidR="006A4B7E" w:rsidRPr="006A4B7E" w:rsidRDefault="006A4B7E" w:rsidP="006A4B7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4B7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6A4B7E" w:rsidRPr="006A4B7E" w:rsidRDefault="006A4B7E" w:rsidP="006A4B7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4B7E">
        <w:rPr>
          <w:rFonts w:ascii="Times New Roman" w:eastAsia="Times New Roman" w:hAnsi="Times New Roman" w:cs="Times New Roman"/>
          <w:sz w:val="21"/>
          <w:szCs w:val="21"/>
          <w:lang w:eastAsia="ru-RU"/>
        </w:rPr>
        <w:t>Директор Департамента</w:t>
      </w:r>
    </w:p>
    <w:p w:rsidR="006A4B7E" w:rsidRPr="006A4B7E" w:rsidRDefault="006A4B7E" w:rsidP="006A4B7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4B7E">
        <w:rPr>
          <w:rFonts w:ascii="Times New Roman" w:eastAsia="Times New Roman" w:hAnsi="Times New Roman" w:cs="Times New Roman"/>
          <w:sz w:val="21"/>
          <w:szCs w:val="21"/>
          <w:lang w:eastAsia="ru-RU"/>
        </w:rPr>
        <w:t>развития контрактной системы</w:t>
      </w:r>
    </w:p>
    <w:p w:rsidR="006A4B7E" w:rsidRPr="006A4B7E" w:rsidRDefault="006A4B7E" w:rsidP="006A4B7E">
      <w:pPr>
        <w:spacing w:after="0" w:line="360" w:lineRule="auto"/>
        <w:jc w:val="right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4B7E">
        <w:rPr>
          <w:rFonts w:ascii="Times New Roman" w:eastAsia="Times New Roman" w:hAnsi="Times New Roman" w:cs="Times New Roman"/>
          <w:sz w:val="21"/>
          <w:szCs w:val="21"/>
          <w:lang w:eastAsia="ru-RU"/>
        </w:rPr>
        <w:t>М.В.ЧЕМЕРИСОВ</w:t>
      </w:r>
    </w:p>
    <w:p w:rsidR="006A4B7E" w:rsidRPr="006A4B7E" w:rsidRDefault="006A4B7E" w:rsidP="006A4B7E">
      <w:pPr>
        <w:spacing w:after="0" w:line="240" w:lineRule="auto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4B7E">
        <w:rPr>
          <w:rFonts w:ascii="Times New Roman" w:eastAsia="Times New Roman" w:hAnsi="Times New Roman" w:cs="Times New Roman"/>
          <w:sz w:val="21"/>
          <w:szCs w:val="21"/>
          <w:lang w:eastAsia="ru-RU"/>
        </w:rPr>
        <w:t>22.02.2017</w:t>
      </w:r>
    </w:p>
    <w:p w:rsidR="006A4B7E" w:rsidRPr="006A4B7E" w:rsidRDefault="006A4B7E" w:rsidP="006A4B7E">
      <w:pPr>
        <w:spacing w:after="0" w:line="312" w:lineRule="auto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6A4B7E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</w:p>
    <w:p w:rsidR="005D3926" w:rsidRPr="006A4B7E" w:rsidRDefault="005D3926" w:rsidP="006A4B7E"/>
    <w:sectPr w:rsidR="005D3926" w:rsidRPr="006A4B7E" w:rsidSect="005D39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92076"/>
    <w:rsid w:val="00092C72"/>
    <w:rsid w:val="000F3331"/>
    <w:rsid w:val="001168EC"/>
    <w:rsid w:val="001D051E"/>
    <w:rsid w:val="00200E09"/>
    <w:rsid w:val="002B4658"/>
    <w:rsid w:val="00310822"/>
    <w:rsid w:val="0036091D"/>
    <w:rsid w:val="00372823"/>
    <w:rsid w:val="003A1926"/>
    <w:rsid w:val="003E0082"/>
    <w:rsid w:val="003F1ABE"/>
    <w:rsid w:val="003F35E3"/>
    <w:rsid w:val="004137C7"/>
    <w:rsid w:val="005C5644"/>
    <w:rsid w:val="005D3926"/>
    <w:rsid w:val="005E6FBE"/>
    <w:rsid w:val="00602C5C"/>
    <w:rsid w:val="006723AB"/>
    <w:rsid w:val="0068246B"/>
    <w:rsid w:val="006A4B7E"/>
    <w:rsid w:val="006C03CD"/>
    <w:rsid w:val="00726512"/>
    <w:rsid w:val="007C7A23"/>
    <w:rsid w:val="007D3550"/>
    <w:rsid w:val="007D53BF"/>
    <w:rsid w:val="007E5482"/>
    <w:rsid w:val="007F69D6"/>
    <w:rsid w:val="00803936"/>
    <w:rsid w:val="00864915"/>
    <w:rsid w:val="00867F00"/>
    <w:rsid w:val="008C3F4E"/>
    <w:rsid w:val="00946B2C"/>
    <w:rsid w:val="00A17781"/>
    <w:rsid w:val="00A81305"/>
    <w:rsid w:val="00A92076"/>
    <w:rsid w:val="00AD6AE1"/>
    <w:rsid w:val="00AE1AD7"/>
    <w:rsid w:val="00B16A89"/>
    <w:rsid w:val="00B21068"/>
    <w:rsid w:val="00B31961"/>
    <w:rsid w:val="00B443DE"/>
    <w:rsid w:val="00B97DE0"/>
    <w:rsid w:val="00BF7F28"/>
    <w:rsid w:val="00C06872"/>
    <w:rsid w:val="00C14BF6"/>
    <w:rsid w:val="00C251E9"/>
    <w:rsid w:val="00C32403"/>
    <w:rsid w:val="00C331D6"/>
    <w:rsid w:val="00C41E2B"/>
    <w:rsid w:val="00DA06BE"/>
    <w:rsid w:val="00E576C9"/>
    <w:rsid w:val="00E57B46"/>
    <w:rsid w:val="00EB32AC"/>
    <w:rsid w:val="00EC2340"/>
    <w:rsid w:val="00EC6037"/>
    <w:rsid w:val="00EF033E"/>
    <w:rsid w:val="00F30EF7"/>
    <w:rsid w:val="00F60CCC"/>
    <w:rsid w:val="00F64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39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9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03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4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53847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72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71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75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8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08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20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87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9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45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3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5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2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05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27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83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586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9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45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7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485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15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92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4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76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6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3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7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33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87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9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71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3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95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5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31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88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0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2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06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6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6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9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6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7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569695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5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5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7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77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2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25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14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7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9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5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79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87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988090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0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8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481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57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56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26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2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5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4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97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35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38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079148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3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3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30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1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6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3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7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159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8843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00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93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37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0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6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331326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37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7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5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3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0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1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19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2017-05-23T05:42:00Z</dcterms:created>
  <dcterms:modified xsi:type="dcterms:W3CDTF">2017-05-23T05:42:00Z</dcterms:modified>
</cp:coreProperties>
</file>