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E7D" w:rsidRPr="00F15E7D" w:rsidRDefault="00F15E7D" w:rsidP="00F15E7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F15E7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 xml:space="preserve">Письмо Минфина России от 3 декабря 2020 г. </w:t>
      </w:r>
      <w:r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№</w:t>
      </w:r>
      <w:r w:rsidRPr="00F15E7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 24-05-05/105842 "О рассмотрении обращения"</w:t>
      </w:r>
    </w:p>
    <w:p w:rsidR="00F15E7D" w:rsidRPr="00F15E7D" w:rsidRDefault="00F15E7D" w:rsidP="00F15E7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22 января 2021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порядке подтверждения опыта в соответствии с положениями постановления Правительства Российской Федерации от 04.02.2015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99, Обращение), в рамках компетенции сообщает следующее.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Вместе с тем Минфин России считает возможным по изложенному в Обращении вопросу сообщить следующее.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частью 2 статьи 31 Федерального закона от 05.04.2013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44-ФЗ)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устанавливаются дополнительные требования в соответствии с положениями Постановления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99.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качестве дополнительного требования к участникам закупок положениями пунктов 1-4, 7-9 приложения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 и пунктов 1-8 приложения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 к Постановлению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99 установлено в том числе требование о наличии опыта выполнения соответствующих работ (услуг).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 целью подтверждения соответствия участника закупки указанному требованию участником закупки должен быть представлен хотя бы один контракт (договор) на выполнение, оказание соответствующих работ, услуг, установленных в указанных пунктах приложения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 и приложения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 к Постановлению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99.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такой контракт (договор) должен быть заключен с участником закупки и исполнен участником закупки в полном объеме, то есть оказание услуг (выполнение работ) по соответствующему контракту (контракту) должно быть завершено.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Наличие такого контракта, а также копии документов об оказании услуг (выполнении работ) в полном объеме являются условием допуска к участию в соответствующей закупке.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основании изложенного, с целью подтверждения соответствия участника закупки дополнительному требованию, предусмотренному пунктами 1-4, 7-9 приложения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 и пунктами 1-8 приложения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2 к Постановлению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99, участник закупки представляет совокупность документов, предусмотренных Постановлением 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99, подтверждающих наличие опыта у конкретного лица и позволяющих сделать вывод об объеме выполненных работ или оказанных услуг непосредственно этим участником.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Департамент сообщает, что заказчик самостоятельно осуществляет рассмотрение документов (их копий), подтверждающих соответствие участника электронного аукциона дополнительным требованиям, и принимает решение о соответствии участников закупок указанным требованиям.</w:t>
      </w:r>
    </w:p>
    <w:p w:rsidR="00F15E7D" w:rsidRPr="00F15E7D" w:rsidRDefault="00F15E7D" w:rsidP="00F15E7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15E7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2"/>
        <w:gridCol w:w="1122"/>
      </w:tblGrid>
      <w:tr w:rsidR="00F15E7D" w:rsidRPr="00F15E7D" w:rsidTr="00F15E7D">
        <w:tc>
          <w:tcPr>
            <w:tcW w:w="2500" w:type="pct"/>
            <w:hideMark/>
          </w:tcPr>
          <w:p w:rsidR="00F15E7D" w:rsidRPr="00F15E7D" w:rsidRDefault="00F15E7D" w:rsidP="00F15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bookmarkStart w:id="1" w:name="_GoBack"/>
            <w:bookmarkEnd w:id="1"/>
          </w:p>
        </w:tc>
        <w:tc>
          <w:tcPr>
            <w:tcW w:w="2500" w:type="pct"/>
            <w:hideMark/>
          </w:tcPr>
          <w:p w:rsidR="00F15E7D" w:rsidRPr="00F15E7D" w:rsidRDefault="00F15E7D" w:rsidP="00F15E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И.Ю. Куст</w:t>
            </w:r>
          </w:p>
        </w:tc>
      </w:tr>
    </w:tbl>
    <w:p w:rsidR="00034B87" w:rsidRPr="00F15E7D" w:rsidRDefault="00F15E7D" w:rsidP="00F15E7D"/>
    <w:sectPr w:rsidR="00034B87" w:rsidRPr="00F15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7D"/>
    <w:rsid w:val="005C245C"/>
    <w:rsid w:val="00AD6C02"/>
    <w:rsid w:val="00F1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5FCA4-6161-4C3F-A316-B85C76CA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15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5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1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1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097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2021-02-02T13:35:00Z</dcterms:created>
  <dcterms:modified xsi:type="dcterms:W3CDTF">2021-02-02T13:46:00Z</dcterms:modified>
</cp:coreProperties>
</file>