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AB4" w:rsidRPr="00612AB4" w:rsidRDefault="00612AB4" w:rsidP="00612AB4">
      <w:pPr>
        <w:shd w:val="clear" w:color="auto" w:fill="FFFFFF"/>
        <w:spacing w:line="450" w:lineRule="atLeast"/>
        <w:jc w:val="center"/>
        <w:rPr>
          <w:rFonts w:ascii="Arial" w:hAnsi="Arial" w:cs="Arial"/>
          <w:b/>
          <w:bCs/>
          <w:sz w:val="30"/>
          <w:szCs w:val="30"/>
        </w:rPr>
      </w:pPr>
      <w:bookmarkStart w:id="0" w:name="_GoBack"/>
      <w:r w:rsidRPr="00612AB4">
        <w:rPr>
          <w:rStyle w:val="blk"/>
          <w:rFonts w:ascii="Arial" w:hAnsi="Arial" w:cs="Arial"/>
          <w:b/>
          <w:bCs/>
          <w:sz w:val="30"/>
          <w:szCs w:val="30"/>
        </w:rPr>
        <w:t>МИНИСТЕРСТВО ФИНАНСОВ РОССИЙСКОЙ ФЕДЕРАЦИИ</w:t>
      </w:r>
    </w:p>
    <w:p w:rsidR="00612AB4" w:rsidRPr="00612AB4" w:rsidRDefault="00612AB4" w:rsidP="00612AB4">
      <w:pPr>
        <w:shd w:val="clear" w:color="auto" w:fill="FFFFFF"/>
        <w:spacing w:line="450" w:lineRule="atLeast"/>
        <w:jc w:val="center"/>
        <w:rPr>
          <w:rFonts w:ascii="Arial" w:hAnsi="Arial" w:cs="Arial"/>
          <w:b/>
          <w:bCs/>
          <w:sz w:val="30"/>
          <w:szCs w:val="30"/>
        </w:rPr>
      </w:pPr>
      <w:r w:rsidRPr="00612AB4">
        <w:rPr>
          <w:rStyle w:val="nobr"/>
          <w:rFonts w:ascii="Arial" w:hAnsi="Arial" w:cs="Arial"/>
          <w:b/>
          <w:bCs/>
          <w:sz w:val="30"/>
          <w:szCs w:val="30"/>
        </w:rPr>
        <w:t> </w:t>
      </w:r>
    </w:p>
    <w:p w:rsidR="00612AB4" w:rsidRPr="00612AB4" w:rsidRDefault="00612AB4" w:rsidP="00612AB4">
      <w:pPr>
        <w:shd w:val="clear" w:color="auto" w:fill="FFFFFF"/>
        <w:spacing w:line="450" w:lineRule="atLeast"/>
        <w:jc w:val="center"/>
        <w:rPr>
          <w:rFonts w:ascii="Arial" w:hAnsi="Arial" w:cs="Arial"/>
          <w:b/>
          <w:bCs/>
          <w:sz w:val="30"/>
          <w:szCs w:val="30"/>
        </w:rPr>
      </w:pPr>
      <w:r w:rsidRPr="00612AB4">
        <w:rPr>
          <w:rStyle w:val="blk"/>
          <w:rFonts w:ascii="Arial" w:hAnsi="Arial" w:cs="Arial"/>
          <w:b/>
          <w:bCs/>
          <w:sz w:val="30"/>
          <w:szCs w:val="30"/>
        </w:rPr>
        <w:t>ПИСЬМО</w:t>
      </w:r>
    </w:p>
    <w:p w:rsidR="00612AB4" w:rsidRPr="00612AB4" w:rsidRDefault="00612AB4" w:rsidP="00612AB4">
      <w:pPr>
        <w:shd w:val="clear" w:color="auto" w:fill="FFFFFF"/>
        <w:spacing w:line="450" w:lineRule="atLeast"/>
        <w:jc w:val="center"/>
        <w:rPr>
          <w:rFonts w:ascii="Arial" w:hAnsi="Arial" w:cs="Arial"/>
          <w:b/>
          <w:bCs/>
          <w:sz w:val="30"/>
          <w:szCs w:val="30"/>
        </w:rPr>
      </w:pPr>
      <w:r w:rsidRPr="00612AB4">
        <w:rPr>
          <w:rStyle w:val="blk"/>
          <w:rFonts w:ascii="Arial" w:hAnsi="Arial" w:cs="Arial"/>
          <w:b/>
          <w:bCs/>
          <w:sz w:val="30"/>
          <w:szCs w:val="30"/>
        </w:rPr>
        <w:t>от 3 марта 2020 г. № 24-03-08/15782</w:t>
      </w:r>
    </w:p>
    <w:p w:rsidR="00612AB4" w:rsidRPr="00612AB4" w:rsidRDefault="00612AB4" w:rsidP="00612AB4">
      <w:pPr>
        <w:shd w:val="clear" w:color="auto" w:fill="FFFFFF"/>
        <w:spacing w:line="288" w:lineRule="atLeast"/>
        <w:jc w:val="both"/>
        <w:rPr>
          <w:rFonts w:ascii="Times New Roman" w:hAnsi="Times New Roman" w:cs="Times New Roman"/>
          <w:sz w:val="30"/>
          <w:szCs w:val="30"/>
        </w:rPr>
      </w:pPr>
      <w:r w:rsidRPr="00612AB4">
        <w:rPr>
          <w:rStyle w:val="nobr"/>
          <w:sz w:val="30"/>
          <w:szCs w:val="30"/>
        </w:rPr>
        <w:t> </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612AB4">
        <w:rPr>
          <w:rStyle w:val="a3"/>
          <w:color w:val="auto"/>
          <w:sz w:val="30"/>
          <w:szCs w:val="30"/>
          <w:u w:val="none"/>
        </w:rPr>
        <w:t>закона</w:t>
      </w:r>
      <w:r w:rsidRPr="00612AB4">
        <w:rPr>
          <w:rStyle w:val="blk"/>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расторжения контракта по соглашению сторон в соответствии с </w:t>
      </w:r>
      <w:r w:rsidRPr="00612AB4">
        <w:rPr>
          <w:rStyle w:val="a3"/>
          <w:color w:val="auto"/>
          <w:sz w:val="30"/>
          <w:szCs w:val="30"/>
          <w:u w:val="none"/>
        </w:rPr>
        <w:t>частью 8 статьи 95</w:t>
      </w:r>
      <w:r w:rsidRPr="00612AB4">
        <w:rPr>
          <w:rStyle w:val="blk"/>
          <w:sz w:val="30"/>
          <w:szCs w:val="30"/>
        </w:rPr>
        <w:t> Закона № 44-ФЗ, сообщает следующее.</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В соответствии с </w:t>
      </w:r>
      <w:r w:rsidRPr="00612AB4">
        <w:rPr>
          <w:rStyle w:val="a3"/>
          <w:color w:val="auto"/>
          <w:sz w:val="30"/>
          <w:szCs w:val="30"/>
          <w:u w:val="none"/>
        </w:rPr>
        <w:t>пунктом 11.8</w:t>
      </w:r>
      <w:r w:rsidRPr="00612AB4">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Вместе с тем полагаем необходимым отметить, что в соответствии с </w:t>
      </w:r>
      <w:r w:rsidRPr="00612AB4">
        <w:rPr>
          <w:rStyle w:val="a3"/>
          <w:color w:val="auto"/>
          <w:sz w:val="30"/>
          <w:szCs w:val="30"/>
          <w:u w:val="none"/>
        </w:rPr>
        <w:t>частью 1 статьи 34</w:t>
      </w:r>
      <w:r w:rsidRPr="00612AB4">
        <w:rPr>
          <w:rStyle w:val="blk"/>
          <w:sz w:val="30"/>
          <w:szCs w:val="30"/>
        </w:rPr>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указанным Федеральным законом извещение об осуществлении закупки или </w:t>
      </w:r>
      <w:r w:rsidRPr="00612AB4">
        <w:rPr>
          <w:rStyle w:val="blk"/>
          <w:sz w:val="30"/>
          <w:szCs w:val="30"/>
        </w:rPr>
        <w:lastRenderedPageBreak/>
        <w:t>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Согласно </w:t>
      </w:r>
      <w:r w:rsidRPr="00612AB4">
        <w:rPr>
          <w:rStyle w:val="a3"/>
          <w:color w:val="auto"/>
          <w:sz w:val="30"/>
          <w:szCs w:val="30"/>
          <w:u w:val="none"/>
        </w:rPr>
        <w:t>части 4 статьи 34</w:t>
      </w:r>
      <w:r w:rsidRPr="00612AB4">
        <w:rPr>
          <w:rStyle w:val="blk"/>
          <w:sz w:val="30"/>
          <w:szCs w:val="30"/>
        </w:rPr>
        <w:t>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612AB4" w:rsidRPr="00612AB4" w:rsidRDefault="00612AB4" w:rsidP="00612AB4">
      <w:pPr>
        <w:shd w:val="clear" w:color="auto" w:fill="FFFFFF"/>
        <w:spacing w:line="288" w:lineRule="atLeast"/>
        <w:ind w:firstLine="540"/>
        <w:jc w:val="both"/>
        <w:rPr>
          <w:sz w:val="30"/>
          <w:szCs w:val="30"/>
        </w:rPr>
      </w:pPr>
      <w:r w:rsidRPr="00612AB4">
        <w:rPr>
          <w:rStyle w:val="a3"/>
          <w:color w:val="auto"/>
          <w:sz w:val="30"/>
          <w:szCs w:val="30"/>
          <w:u w:val="none"/>
        </w:rPr>
        <w:t>Частью 5 статьи 34</w:t>
      </w:r>
      <w:r w:rsidRPr="00612AB4">
        <w:rPr>
          <w:rStyle w:val="blk"/>
          <w:sz w:val="30"/>
          <w:szCs w:val="30"/>
        </w:rPr>
        <w:t>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В соответствии с </w:t>
      </w:r>
      <w:r w:rsidRPr="00612AB4">
        <w:rPr>
          <w:rStyle w:val="a3"/>
          <w:color w:val="auto"/>
          <w:sz w:val="30"/>
          <w:szCs w:val="30"/>
          <w:u w:val="none"/>
        </w:rPr>
        <w:t>частью 6 статьи 34</w:t>
      </w:r>
      <w:r w:rsidRPr="00612AB4">
        <w:rPr>
          <w:rStyle w:val="blk"/>
          <w:sz w:val="30"/>
          <w:szCs w:val="30"/>
        </w:rPr>
        <w:t>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Вместе с тем </w:t>
      </w:r>
      <w:r w:rsidRPr="00612AB4">
        <w:rPr>
          <w:rStyle w:val="a3"/>
          <w:color w:val="auto"/>
          <w:sz w:val="30"/>
          <w:szCs w:val="30"/>
          <w:u w:val="none"/>
        </w:rPr>
        <w:t>частью 8 статьи 95</w:t>
      </w:r>
      <w:r w:rsidRPr="00612AB4">
        <w:rPr>
          <w:rStyle w:val="blk"/>
          <w:sz w:val="30"/>
          <w:szCs w:val="30"/>
        </w:rPr>
        <w:t> Закона № 44-ФЗ предусмотрено,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Согласно </w:t>
      </w:r>
      <w:r w:rsidRPr="00612AB4">
        <w:rPr>
          <w:rStyle w:val="a3"/>
          <w:color w:val="auto"/>
          <w:sz w:val="30"/>
          <w:szCs w:val="30"/>
          <w:u w:val="none"/>
        </w:rPr>
        <w:t>части 9 статьи 95</w:t>
      </w:r>
      <w:r w:rsidRPr="00612AB4">
        <w:rPr>
          <w:rStyle w:val="blk"/>
          <w:sz w:val="30"/>
          <w:szCs w:val="30"/>
        </w:rPr>
        <w:t> Закона № 44-ФЗ заказчик вправе принять решение об одностороннем отказе от исполнения контракта по основаниям, предусмотренным Гражданским </w:t>
      </w:r>
      <w:r w:rsidRPr="00612AB4">
        <w:rPr>
          <w:rStyle w:val="a3"/>
          <w:color w:val="auto"/>
          <w:sz w:val="30"/>
          <w:szCs w:val="30"/>
          <w:u w:val="none"/>
        </w:rPr>
        <w:t>кодексом</w:t>
      </w:r>
      <w:r w:rsidRPr="00612AB4">
        <w:rPr>
          <w:rStyle w:val="blk"/>
          <w:sz w:val="30"/>
          <w:szCs w:val="30"/>
        </w:rPr>
        <w:t> Российской Федерации (далее - ГК РФ) для одностороннего отказа от исполнения отдельных видов обязательств, при условии, если это было предусмотрено контрактом.</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Согласно </w:t>
      </w:r>
      <w:r w:rsidRPr="00612AB4">
        <w:rPr>
          <w:rStyle w:val="a3"/>
          <w:color w:val="auto"/>
          <w:sz w:val="30"/>
          <w:szCs w:val="30"/>
          <w:u w:val="none"/>
        </w:rPr>
        <w:t>части 12 статьи 95</w:t>
      </w:r>
      <w:r w:rsidRPr="00612AB4">
        <w:rPr>
          <w:rStyle w:val="blk"/>
          <w:sz w:val="30"/>
          <w:szCs w:val="30"/>
        </w:rPr>
        <w:t xml:space="preserve"> Закона № 44-ФЗ решение заказчика об одностороннем отказе от исполнения контракта не позднее чем в течение 3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w:t>
      </w:r>
      <w:r w:rsidRPr="00612AB4">
        <w:rPr>
          <w:rStyle w:val="blk"/>
          <w:sz w:val="30"/>
          <w:szCs w:val="30"/>
        </w:rPr>
        <w:lastRenderedPageBreak/>
        <w:t>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Таким образом, для надлежащего уведомления поставщика (подрядчика, исполнителя) о расторжении контракта в одностороннем порядке заказчику необходимо:</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1) своевременно разместить в единой информационной системе решение об одностороннем отказе от исполнения контракта;</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2) направить его поставщику (подрядчику, исполнителю) по почте заказным письмом с уведомлением о вручении;</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3) уведомить поставщика (подрядчика, исполнителя)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При этом в случае невозможности получения поставщиком (подрядчиком, исполнителем) уведомления об одностороннем расторжении контракта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Согласно </w:t>
      </w:r>
      <w:r w:rsidRPr="00612AB4">
        <w:rPr>
          <w:rStyle w:val="a3"/>
          <w:color w:val="auto"/>
          <w:sz w:val="30"/>
          <w:szCs w:val="30"/>
          <w:u w:val="none"/>
        </w:rPr>
        <w:t>части 14 статьи 95</w:t>
      </w:r>
      <w:r w:rsidRPr="00612AB4">
        <w:rPr>
          <w:rStyle w:val="blk"/>
          <w:sz w:val="30"/>
          <w:szCs w:val="30"/>
        </w:rPr>
        <w:t xml:space="preserve"> Закона № 44-ФЗ заказчик обязан отменить не вступившее в силу решение об одностороннем отказе от </w:t>
      </w:r>
      <w:r w:rsidRPr="00612AB4">
        <w:rPr>
          <w:rStyle w:val="blk"/>
          <w:sz w:val="30"/>
          <w:szCs w:val="30"/>
        </w:rPr>
        <w:lastRenderedPageBreak/>
        <w:t>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rsidRPr="00612AB4">
        <w:rPr>
          <w:rStyle w:val="a3"/>
          <w:color w:val="auto"/>
          <w:sz w:val="30"/>
          <w:szCs w:val="30"/>
          <w:u w:val="none"/>
        </w:rPr>
        <w:t>частью 10 статьи 95</w:t>
      </w:r>
      <w:r w:rsidRPr="00612AB4">
        <w:rPr>
          <w:rStyle w:val="blk"/>
          <w:sz w:val="30"/>
          <w:szCs w:val="30"/>
        </w:rPr>
        <w:t> Закона № 44-ФЗ.</w:t>
      </w:r>
    </w:p>
    <w:p w:rsidR="00612AB4" w:rsidRPr="00612AB4" w:rsidRDefault="00612AB4" w:rsidP="00612AB4">
      <w:pPr>
        <w:shd w:val="clear" w:color="auto" w:fill="FFFFFF"/>
        <w:spacing w:line="288" w:lineRule="atLeast"/>
        <w:ind w:firstLine="540"/>
        <w:jc w:val="both"/>
        <w:rPr>
          <w:sz w:val="30"/>
          <w:szCs w:val="30"/>
        </w:rPr>
      </w:pPr>
      <w:r w:rsidRPr="00612AB4">
        <w:rPr>
          <w:rStyle w:val="blk"/>
          <w:sz w:val="30"/>
          <w:szCs w:val="30"/>
        </w:rPr>
        <w:t>Кроме того, отмечаем, что положения </w:t>
      </w:r>
      <w:r w:rsidRPr="00612AB4">
        <w:rPr>
          <w:rStyle w:val="a3"/>
          <w:color w:val="auto"/>
          <w:sz w:val="30"/>
          <w:szCs w:val="30"/>
          <w:u w:val="none"/>
        </w:rPr>
        <w:t>Закона</w:t>
      </w:r>
      <w:r w:rsidRPr="00612AB4">
        <w:rPr>
          <w:rStyle w:val="blk"/>
          <w:sz w:val="30"/>
          <w:szCs w:val="30"/>
        </w:rPr>
        <w:t> № 44-ФЗ предусматривают возможность обжалования действий (бездействия) заказчика при закупке товаров, работ, услуг для обеспечения государственных и муниципальных нужд, в том числе в судебном порядке.</w:t>
      </w:r>
    </w:p>
    <w:p w:rsidR="00612AB4" w:rsidRPr="00612AB4" w:rsidRDefault="00612AB4" w:rsidP="00612AB4">
      <w:pPr>
        <w:shd w:val="clear" w:color="auto" w:fill="FFFFFF"/>
        <w:spacing w:line="288" w:lineRule="atLeast"/>
        <w:jc w:val="both"/>
        <w:rPr>
          <w:sz w:val="30"/>
          <w:szCs w:val="30"/>
        </w:rPr>
      </w:pPr>
      <w:r w:rsidRPr="00612AB4">
        <w:rPr>
          <w:rStyle w:val="nobr"/>
          <w:sz w:val="30"/>
          <w:szCs w:val="30"/>
        </w:rPr>
        <w:t> </w:t>
      </w:r>
    </w:p>
    <w:p w:rsidR="00612AB4" w:rsidRPr="00612AB4" w:rsidRDefault="00612AB4" w:rsidP="00612AB4">
      <w:pPr>
        <w:shd w:val="clear" w:color="auto" w:fill="FFFFFF"/>
        <w:spacing w:line="288" w:lineRule="atLeast"/>
        <w:jc w:val="right"/>
        <w:rPr>
          <w:sz w:val="30"/>
          <w:szCs w:val="30"/>
        </w:rPr>
      </w:pPr>
      <w:r w:rsidRPr="00612AB4">
        <w:rPr>
          <w:rStyle w:val="blk"/>
          <w:sz w:val="30"/>
          <w:szCs w:val="30"/>
        </w:rPr>
        <w:t>Заместитель директора Департамента</w:t>
      </w:r>
    </w:p>
    <w:p w:rsidR="00612AB4" w:rsidRPr="00612AB4" w:rsidRDefault="00612AB4" w:rsidP="00612AB4">
      <w:pPr>
        <w:shd w:val="clear" w:color="auto" w:fill="FFFFFF"/>
        <w:spacing w:line="288" w:lineRule="atLeast"/>
        <w:jc w:val="right"/>
        <w:rPr>
          <w:sz w:val="30"/>
          <w:szCs w:val="30"/>
        </w:rPr>
      </w:pPr>
      <w:r w:rsidRPr="00612AB4">
        <w:rPr>
          <w:rStyle w:val="blk"/>
          <w:sz w:val="30"/>
          <w:szCs w:val="30"/>
        </w:rPr>
        <w:t>Д.А.ГОТОВЦЕВ</w:t>
      </w:r>
    </w:p>
    <w:p w:rsidR="00612AB4" w:rsidRPr="00612AB4" w:rsidRDefault="00612AB4" w:rsidP="00612AB4">
      <w:pPr>
        <w:shd w:val="clear" w:color="auto" w:fill="FFFFFF"/>
        <w:spacing w:line="288" w:lineRule="atLeast"/>
        <w:rPr>
          <w:sz w:val="30"/>
          <w:szCs w:val="30"/>
        </w:rPr>
      </w:pPr>
      <w:r w:rsidRPr="00612AB4">
        <w:rPr>
          <w:rStyle w:val="blk"/>
          <w:sz w:val="30"/>
          <w:szCs w:val="30"/>
        </w:rPr>
        <w:t>03.03.2020</w:t>
      </w:r>
    </w:p>
    <w:p w:rsidR="00612AB4" w:rsidRPr="00612AB4" w:rsidRDefault="00612AB4" w:rsidP="00612AB4">
      <w:pPr>
        <w:shd w:val="clear" w:color="auto" w:fill="FFFFFF"/>
        <w:spacing w:line="288" w:lineRule="atLeast"/>
        <w:jc w:val="both"/>
        <w:rPr>
          <w:sz w:val="30"/>
          <w:szCs w:val="30"/>
        </w:rPr>
      </w:pPr>
      <w:r w:rsidRPr="00612AB4">
        <w:rPr>
          <w:rStyle w:val="nobr"/>
          <w:sz w:val="30"/>
          <w:szCs w:val="30"/>
        </w:rPr>
        <w:t> </w:t>
      </w:r>
    </w:p>
    <w:p w:rsidR="00612AB4" w:rsidRPr="00612AB4" w:rsidRDefault="00612AB4" w:rsidP="00612AB4">
      <w:pPr>
        <w:shd w:val="clear" w:color="auto" w:fill="FFFFFF"/>
        <w:spacing w:line="288" w:lineRule="atLeast"/>
        <w:jc w:val="both"/>
        <w:rPr>
          <w:rStyle w:val="blk"/>
          <w:rFonts w:ascii="Arial" w:hAnsi="Arial" w:cs="Arial"/>
          <w:b/>
          <w:bCs/>
          <w:sz w:val="30"/>
          <w:szCs w:val="30"/>
        </w:rPr>
      </w:pPr>
      <w:r w:rsidRPr="00612AB4">
        <w:rPr>
          <w:rStyle w:val="nobr"/>
          <w:sz w:val="30"/>
          <w:szCs w:val="30"/>
        </w:rPr>
        <w:t> </w:t>
      </w:r>
      <w:r w:rsidRPr="00612AB4">
        <w:rPr>
          <w:rStyle w:val="search-resultsnumber"/>
          <w:sz w:val="30"/>
          <w:szCs w:val="30"/>
        </w:rPr>
        <w:t> </w:t>
      </w:r>
    </w:p>
    <w:p w:rsidR="00612AB4" w:rsidRPr="00612AB4" w:rsidRDefault="00612AB4" w:rsidP="00612AB4">
      <w:pPr>
        <w:shd w:val="clear" w:color="auto" w:fill="FFFFFF"/>
        <w:spacing w:line="288" w:lineRule="atLeast"/>
        <w:rPr>
          <w:sz w:val="30"/>
          <w:szCs w:val="30"/>
        </w:rPr>
      </w:pPr>
      <w:r w:rsidRPr="00612AB4">
        <w:rPr>
          <w:rStyle w:val="nobr"/>
          <w:sz w:val="30"/>
          <w:szCs w:val="30"/>
        </w:rPr>
        <w:t> </w:t>
      </w:r>
    </w:p>
    <w:bookmarkEnd w:id="0"/>
    <w:p w:rsidR="00034B87" w:rsidRPr="00612AB4" w:rsidRDefault="00612AB4"/>
    <w:sectPr w:rsidR="00034B87" w:rsidRPr="00612A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B4"/>
    <w:rsid w:val="005C245C"/>
    <w:rsid w:val="00612AB4"/>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E324D-2644-4176-836C-D849F0F5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A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2AB4"/>
    <w:rPr>
      <w:color w:val="0000FF"/>
      <w:u w:val="single"/>
    </w:rPr>
  </w:style>
  <w:style w:type="character" w:customStyle="1" w:styleId="blk">
    <w:name w:val="blk"/>
    <w:basedOn w:val="a0"/>
    <w:rsid w:val="00612AB4"/>
  </w:style>
  <w:style w:type="character" w:customStyle="1" w:styleId="nobr">
    <w:name w:val="nobr"/>
    <w:basedOn w:val="a0"/>
    <w:rsid w:val="00612AB4"/>
  </w:style>
  <w:style w:type="character" w:customStyle="1" w:styleId="search-resultsnumber">
    <w:name w:val="search-results__number"/>
    <w:basedOn w:val="a0"/>
    <w:rsid w:val="0061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5899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2021-04-23T09:11:00Z</dcterms:created>
  <dcterms:modified xsi:type="dcterms:W3CDTF">2021-04-23T09:13:00Z</dcterms:modified>
</cp:coreProperties>
</file>