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A31" w:rsidRDefault="00621A31" w:rsidP="00621A31">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МИНИСТЕРСТВО ФИНАНСОВ РОССИЙСКОЙ ФЕДЕРАЦИИ</w:t>
      </w:r>
    </w:p>
    <w:p w:rsidR="00621A31" w:rsidRDefault="00621A31" w:rsidP="00621A31">
      <w:pPr>
        <w:shd w:val="clear" w:color="auto" w:fill="FFFFFF"/>
        <w:spacing w:line="450" w:lineRule="atLeast"/>
        <w:jc w:val="center"/>
        <w:rPr>
          <w:rFonts w:ascii="Arial" w:hAnsi="Arial" w:cs="Arial"/>
          <w:b/>
          <w:bCs/>
          <w:color w:val="000000"/>
          <w:sz w:val="30"/>
          <w:szCs w:val="30"/>
        </w:rPr>
      </w:pPr>
      <w:r>
        <w:rPr>
          <w:rStyle w:val="nobr"/>
          <w:rFonts w:ascii="Arial" w:hAnsi="Arial" w:cs="Arial"/>
          <w:b/>
          <w:bCs/>
          <w:color w:val="000000"/>
          <w:sz w:val="30"/>
          <w:szCs w:val="30"/>
        </w:rPr>
        <w:t> </w:t>
      </w:r>
    </w:p>
    <w:p w:rsidR="00621A31" w:rsidRDefault="00621A31" w:rsidP="00621A31">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ПИСЬМО</w:t>
      </w:r>
    </w:p>
    <w:p w:rsidR="00621A31" w:rsidRDefault="00621A31" w:rsidP="00621A31">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от 10 марта 2020 г. № 24-01-07/17856</w:t>
      </w:r>
    </w:p>
    <w:p w:rsidR="00621A31" w:rsidRDefault="00621A31" w:rsidP="00621A31">
      <w:pPr>
        <w:shd w:val="clear" w:color="auto" w:fill="FFFFFF"/>
        <w:spacing w:line="288" w:lineRule="atLeast"/>
        <w:rPr>
          <w:rFonts w:ascii="Times New Roman" w:hAnsi="Times New Roman" w:cs="Times New Roman"/>
          <w:color w:val="000000"/>
          <w:sz w:val="30"/>
          <w:szCs w:val="30"/>
        </w:rPr>
      </w:pPr>
      <w:r>
        <w:rPr>
          <w:rStyle w:val="nobr"/>
          <w:color w:val="000000"/>
          <w:sz w:val="30"/>
          <w:szCs w:val="30"/>
        </w:rPr>
        <w:t> </w:t>
      </w:r>
    </w:p>
    <w:p w:rsidR="00621A31" w:rsidRDefault="00621A31" w:rsidP="00621A31">
      <w:pPr>
        <w:shd w:val="clear" w:color="auto" w:fill="FFFFFF"/>
        <w:spacing w:line="288" w:lineRule="atLeast"/>
        <w:ind w:firstLine="540"/>
        <w:jc w:val="both"/>
        <w:rPr>
          <w:color w:val="000000"/>
          <w:sz w:val="30"/>
          <w:szCs w:val="30"/>
        </w:rPr>
      </w:pPr>
      <w:r>
        <w:rPr>
          <w:rStyle w:val="blk"/>
          <w:color w:val="000000"/>
          <w:sz w:val="30"/>
          <w:szCs w:val="30"/>
        </w:rPr>
        <w:t>Департамент бюджетной политики в сфере контрактной системы Минфина России (далее - Департамент), рассмотрев обращение от 03.02.2020 по вопросу о разъяснении положений Федерального </w:t>
      </w:r>
      <w:r w:rsidRPr="002C7F15">
        <w:rPr>
          <w:sz w:val="30"/>
          <w:szCs w:val="30"/>
        </w:rPr>
        <w:t>закона</w:t>
      </w:r>
      <w:r>
        <w:rPr>
          <w:rStyle w:val="blk"/>
          <w:color w:val="000000"/>
          <w:sz w:val="30"/>
          <w:szCs w:val="30"/>
        </w:rPr>
        <w:t> от 05.04.2013 № 44-ФЗ "О контрактной системе в сфере закупок товаров, работ, услуг для обеспечения государственных и муниципальных нужд" (далее - Закон № 44-ФЗ) в части ограничений, установленных на закупки товара у единственного поставщика в электронной форме на сумму, предусмотренную </w:t>
      </w:r>
      <w:r w:rsidRPr="002C7F15">
        <w:rPr>
          <w:sz w:val="30"/>
          <w:szCs w:val="30"/>
        </w:rPr>
        <w:t>частью 12 статьи 93</w:t>
      </w:r>
      <w:r>
        <w:rPr>
          <w:rStyle w:val="blk"/>
          <w:color w:val="000000"/>
          <w:sz w:val="30"/>
          <w:szCs w:val="30"/>
        </w:rPr>
        <w:t> Закона № 44-ФЗ, сообщает следующее.</w:t>
      </w:r>
    </w:p>
    <w:p w:rsidR="00621A31" w:rsidRDefault="00621A31" w:rsidP="00621A31">
      <w:pPr>
        <w:shd w:val="clear" w:color="auto" w:fill="FFFFFF"/>
        <w:spacing w:line="288" w:lineRule="atLeast"/>
        <w:ind w:firstLine="540"/>
        <w:jc w:val="both"/>
        <w:rPr>
          <w:color w:val="000000"/>
          <w:sz w:val="30"/>
          <w:szCs w:val="30"/>
        </w:rPr>
      </w:pPr>
      <w:r>
        <w:rPr>
          <w:rStyle w:val="blk"/>
          <w:color w:val="000000"/>
          <w:sz w:val="30"/>
          <w:szCs w:val="30"/>
        </w:rPr>
        <w:t>Согласно </w:t>
      </w:r>
      <w:r w:rsidRPr="002C7F15">
        <w:rPr>
          <w:sz w:val="30"/>
          <w:szCs w:val="30"/>
        </w:rPr>
        <w:t>пункту 1</w:t>
      </w:r>
      <w:r>
        <w:rPr>
          <w:rStyle w:val="blk"/>
          <w:color w:val="000000"/>
          <w:sz w:val="30"/>
          <w:szCs w:val="30"/>
        </w:rPr>
        <w:t> Положения о Министерстве финансов Российской Федерации, утвержденного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621A31" w:rsidRDefault="00621A31" w:rsidP="00621A31">
      <w:pPr>
        <w:shd w:val="clear" w:color="auto" w:fill="FFFFFF"/>
        <w:spacing w:line="288" w:lineRule="atLeast"/>
        <w:ind w:firstLine="540"/>
        <w:jc w:val="both"/>
        <w:rPr>
          <w:color w:val="000000"/>
          <w:sz w:val="30"/>
          <w:szCs w:val="30"/>
        </w:rPr>
      </w:pPr>
      <w:r>
        <w:rPr>
          <w:rStyle w:val="blk"/>
          <w:color w:val="000000"/>
          <w:sz w:val="30"/>
          <w:szCs w:val="30"/>
        </w:rPr>
        <w:t>Согласно </w:t>
      </w:r>
      <w:r w:rsidRPr="002C7F15">
        <w:rPr>
          <w:sz w:val="30"/>
          <w:szCs w:val="30"/>
        </w:rPr>
        <w:t>пункту 12.5</w:t>
      </w:r>
      <w:r>
        <w:rPr>
          <w:rStyle w:val="blk"/>
          <w:color w:val="000000"/>
          <w:sz w:val="30"/>
          <w:szCs w:val="30"/>
        </w:rPr>
        <w:t>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621A31" w:rsidRDefault="00621A31" w:rsidP="00621A31">
      <w:pPr>
        <w:shd w:val="clear" w:color="auto" w:fill="FFFFFF"/>
        <w:spacing w:line="288" w:lineRule="atLeast"/>
        <w:ind w:firstLine="540"/>
        <w:jc w:val="both"/>
        <w:rPr>
          <w:color w:val="000000"/>
          <w:sz w:val="30"/>
          <w:szCs w:val="30"/>
        </w:rPr>
      </w:pPr>
      <w:r>
        <w:rPr>
          <w:rStyle w:val="blk"/>
          <w:color w:val="000000"/>
          <w:sz w:val="30"/>
          <w:szCs w:val="30"/>
        </w:rPr>
        <w:t>Вместе с тем Департамент в рамках установленной компетенции считает возможным сообщить следующее.</w:t>
      </w:r>
    </w:p>
    <w:p w:rsidR="00621A31" w:rsidRDefault="00621A31" w:rsidP="00621A31">
      <w:pPr>
        <w:shd w:val="clear" w:color="auto" w:fill="FFFFFF"/>
        <w:spacing w:line="288" w:lineRule="atLeast"/>
        <w:ind w:firstLine="540"/>
        <w:jc w:val="both"/>
        <w:rPr>
          <w:color w:val="000000"/>
          <w:sz w:val="30"/>
          <w:szCs w:val="30"/>
        </w:rPr>
      </w:pPr>
      <w:r>
        <w:rPr>
          <w:rStyle w:val="blk"/>
          <w:color w:val="000000"/>
          <w:sz w:val="30"/>
          <w:szCs w:val="30"/>
        </w:rPr>
        <w:t>Положениями </w:t>
      </w:r>
      <w:r w:rsidRPr="002C7F15">
        <w:rPr>
          <w:sz w:val="30"/>
          <w:szCs w:val="30"/>
        </w:rPr>
        <w:t>пункта 4 части 1 статьи 93</w:t>
      </w:r>
      <w:r>
        <w:rPr>
          <w:rStyle w:val="blk"/>
          <w:color w:val="000000"/>
          <w:sz w:val="30"/>
          <w:szCs w:val="30"/>
        </w:rPr>
        <w:t xml:space="preserve"> Закона № 44-ФЗ установлено, что заказчики могут осуществлять закупки у единственного </w:t>
      </w:r>
      <w:r>
        <w:rPr>
          <w:rStyle w:val="blk"/>
          <w:color w:val="000000"/>
          <w:sz w:val="30"/>
          <w:szCs w:val="30"/>
        </w:rPr>
        <w:lastRenderedPageBreak/>
        <w:t>поставщика (подрядчика, исполнителя) в случае осуществления закупки товара, работы или услуги на сумму, не превышающую трехсот тысяч рублей. При этом годовой объем закупок, которые заказчик вправе осуществить на основании указанного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w:t>
      </w:r>
    </w:p>
    <w:p w:rsidR="00621A31" w:rsidRDefault="00621A31" w:rsidP="00621A31">
      <w:pPr>
        <w:shd w:val="clear" w:color="auto" w:fill="FFFFFF"/>
        <w:spacing w:line="288" w:lineRule="atLeast"/>
        <w:ind w:firstLine="540"/>
        <w:jc w:val="both"/>
        <w:rPr>
          <w:color w:val="000000"/>
          <w:sz w:val="30"/>
          <w:szCs w:val="30"/>
        </w:rPr>
      </w:pPr>
      <w:r>
        <w:rPr>
          <w:rStyle w:val="blk"/>
          <w:color w:val="000000"/>
          <w:sz w:val="30"/>
          <w:szCs w:val="30"/>
        </w:rPr>
        <w:t>С 01.07.2020 вступают в силу изменения, внесенные Федеральным </w:t>
      </w:r>
      <w:r w:rsidRPr="002C7F15">
        <w:rPr>
          <w:sz w:val="30"/>
          <w:szCs w:val="30"/>
        </w:rPr>
        <w:t>законом</w:t>
      </w:r>
      <w:r>
        <w:rPr>
          <w:rStyle w:val="blk"/>
          <w:color w:val="000000"/>
          <w:sz w:val="30"/>
          <w:szCs w:val="30"/>
        </w:rPr>
        <w:t> от 27.12.2019 № 449-ФЗ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согласно которым заказчик в соответствии с </w:t>
      </w:r>
      <w:r w:rsidRPr="002C7F15">
        <w:rPr>
          <w:sz w:val="30"/>
          <w:szCs w:val="30"/>
        </w:rPr>
        <w:t>пунктом 4 части 1 статьи 93</w:t>
      </w:r>
      <w:r>
        <w:rPr>
          <w:rStyle w:val="blk"/>
          <w:color w:val="000000"/>
          <w:sz w:val="30"/>
          <w:szCs w:val="30"/>
        </w:rPr>
        <w:t> Закона № 44-ФЗ сможет осуществлять закупки у единственного поставщика (подрядчика, исполнителя) на сумму, не превышающую трех миллионов рублей, если такие закупки осуществляются в электронной форме.</w:t>
      </w:r>
    </w:p>
    <w:p w:rsidR="00621A31" w:rsidRDefault="00621A31" w:rsidP="00621A31">
      <w:pPr>
        <w:shd w:val="clear" w:color="auto" w:fill="FFFFFF"/>
        <w:spacing w:line="288" w:lineRule="atLeast"/>
        <w:ind w:firstLine="540"/>
        <w:jc w:val="both"/>
        <w:rPr>
          <w:color w:val="000000"/>
          <w:sz w:val="30"/>
          <w:szCs w:val="30"/>
        </w:rPr>
      </w:pPr>
      <w:r>
        <w:rPr>
          <w:rStyle w:val="blk"/>
          <w:color w:val="000000"/>
          <w:sz w:val="30"/>
          <w:szCs w:val="30"/>
        </w:rPr>
        <w:t>Таким образом, с 01.07.2020 заказчик на основании </w:t>
      </w:r>
      <w:r w:rsidRPr="002C7F15">
        <w:rPr>
          <w:sz w:val="30"/>
          <w:szCs w:val="30"/>
        </w:rPr>
        <w:t>пункта 4 части 1 статьи 93</w:t>
      </w:r>
      <w:r>
        <w:rPr>
          <w:rStyle w:val="blk"/>
          <w:color w:val="000000"/>
          <w:sz w:val="30"/>
          <w:szCs w:val="30"/>
        </w:rPr>
        <w:t> Закона № 44-ФЗ вправе осуществлять закупки товаров, работ, услуг у единственного поставщика (подрядчика, исполнителя) на сумму, не превышающую трехсот тысяч рублей, либо на сумму до трех миллионов рублей в порядке, предусмотренном </w:t>
      </w:r>
      <w:r w:rsidRPr="002C7F15">
        <w:rPr>
          <w:sz w:val="30"/>
          <w:szCs w:val="30"/>
        </w:rPr>
        <w:t>частью 12 статьи 93</w:t>
      </w:r>
      <w:r>
        <w:rPr>
          <w:rStyle w:val="blk"/>
          <w:color w:val="000000"/>
          <w:sz w:val="30"/>
          <w:szCs w:val="30"/>
        </w:rPr>
        <w:t> Закона № 44-ФЗ, если такая закупка осуществляется в электронной форме.</w:t>
      </w:r>
    </w:p>
    <w:p w:rsidR="00621A31" w:rsidRDefault="00621A31" w:rsidP="00621A31">
      <w:pPr>
        <w:shd w:val="clear" w:color="auto" w:fill="FFFFFF"/>
        <w:spacing w:line="288" w:lineRule="atLeast"/>
        <w:ind w:firstLine="540"/>
        <w:jc w:val="both"/>
        <w:rPr>
          <w:color w:val="000000"/>
          <w:sz w:val="30"/>
          <w:szCs w:val="30"/>
        </w:rPr>
      </w:pPr>
      <w:r>
        <w:rPr>
          <w:rStyle w:val="blk"/>
          <w:color w:val="000000"/>
          <w:sz w:val="30"/>
          <w:szCs w:val="30"/>
        </w:rPr>
        <w:t>При этом годовой объем таких закупок заказчика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w:t>
      </w:r>
    </w:p>
    <w:p w:rsidR="00621A31" w:rsidRDefault="00621A31" w:rsidP="00621A31">
      <w:pPr>
        <w:shd w:val="clear" w:color="auto" w:fill="F4F3F8"/>
        <w:spacing w:line="240" w:lineRule="auto"/>
        <w:rPr>
          <w:color w:val="392C69"/>
          <w:sz w:val="28"/>
          <w:szCs w:val="28"/>
        </w:rPr>
      </w:pPr>
      <w:r>
        <w:rPr>
          <w:rStyle w:val="blk"/>
          <w:color w:val="392C69"/>
          <w:sz w:val="28"/>
          <w:szCs w:val="28"/>
        </w:rPr>
        <w:t>Примечание.</w:t>
      </w:r>
    </w:p>
    <w:p w:rsidR="00621A31" w:rsidRDefault="00621A31" w:rsidP="00621A31">
      <w:pPr>
        <w:shd w:val="clear" w:color="auto" w:fill="F4F3F8"/>
        <w:rPr>
          <w:color w:val="392C69"/>
          <w:sz w:val="28"/>
          <w:szCs w:val="28"/>
        </w:rPr>
      </w:pPr>
      <w:r>
        <w:rPr>
          <w:rStyle w:val="blk"/>
          <w:color w:val="392C69"/>
          <w:sz w:val="28"/>
          <w:szCs w:val="28"/>
        </w:rPr>
        <w:t>В тексте документа, видимо, допущена опечатка: имеется в виду </w:t>
      </w:r>
      <w:r w:rsidRPr="002C7F15">
        <w:rPr>
          <w:sz w:val="28"/>
          <w:szCs w:val="28"/>
        </w:rPr>
        <w:t>пункт 16 части 1 статьи 3</w:t>
      </w:r>
      <w:r>
        <w:rPr>
          <w:rStyle w:val="blk"/>
          <w:color w:val="392C69"/>
          <w:sz w:val="28"/>
          <w:szCs w:val="28"/>
        </w:rPr>
        <w:t> Федерального закона от 05.04.2013 № 44-ФЗ.</w:t>
      </w:r>
    </w:p>
    <w:p w:rsidR="00621A31" w:rsidRDefault="00621A31" w:rsidP="00621A31">
      <w:pPr>
        <w:shd w:val="clear" w:color="auto" w:fill="FFFFFF"/>
        <w:spacing w:line="288" w:lineRule="atLeast"/>
        <w:ind w:firstLine="540"/>
        <w:jc w:val="both"/>
        <w:rPr>
          <w:color w:val="000000"/>
          <w:sz w:val="30"/>
          <w:szCs w:val="30"/>
        </w:rPr>
      </w:pPr>
      <w:r>
        <w:rPr>
          <w:rStyle w:val="blk"/>
          <w:color w:val="000000"/>
          <w:sz w:val="30"/>
          <w:szCs w:val="30"/>
        </w:rPr>
        <w:t>Согласно пункту 16 статьи 3 Закона № 44-ФЗ совокупный годовой объем закупок - утвержденный на соответствующий финансовый год общий объем финансового обеспечения для осуществления заказчиком закупок в соответствии с Законом № 44-ФЗ, в том числе для оплаты контрактов, заключенных до начала указанного финансового года и подлежащих оплате в указанном финансовом году.</w:t>
      </w:r>
    </w:p>
    <w:p w:rsidR="00621A31" w:rsidRDefault="00621A31" w:rsidP="00621A31">
      <w:pPr>
        <w:shd w:val="clear" w:color="auto" w:fill="FFFFFF"/>
        <w:spacing w:line="288" w:lineRule="atLeast"/>
        <w:rPr>
          <w:color w:val="000000"/>
          <w:sz w:val="30"/>
          <w:szCs w:val="30"/>
        </w:rPr>
      </w:pPr>
      <w:r>
        <w:rPr>
          <w:rStyle w:val="nobr"/>
          <w:color w:val="000000"/>
          <w:sz w:val="30"/>
          <w:szCs w:val="30"/>
        </w:rPr>
        <w:lastRenderedPageBreak/>
        <w:t> </w:t>
      </w:r>
    </w:p>
    <w:p w:rsidR="00621A31" w:rsidRDefault="00621A31" w:rsidP="00621A31">
      <w:pPr>
        <w:shd w:val="clear" w:color="auto" w:fill="FFFFFF"/>
        <w:spacing w:line="288" w:lineRule="atLeast"/>
        <w:jc w:val="right"/>
        <w:rPr>
          <w:color w:val="000000"/>
          <w:sz w:val="30"/>
          <w:szCs w:val="30"/>
        </w:rPr>
      </w:pPr>
      <w:r>
        <w:rPr>
          <w:rStyle w:val="blk"/>
          <w:color w:val="000000"/>
          <w:sz w:val="30"/>
          <w:szCs w:val="30"/>
        </w:rPr>
        <w:t>Заместитель директора Департамента</w:t>
      </w:r>
    </w:p>
    <w:p w:rsidR="00621A31" w:rsidRDefault="00621A31" w:rsidP="00621A31">
      <w:pPr>
        <w:shd w:val="clear" w:color="auto" w:fill="FFFFFF"/>
        <w:spacing w:line="288" w:lineRule="atLeast"/>
        <w:jc w:val="right"/>
        <w:rPr>
          <w:color w:val="000000"/>
          <w:sz w:val="30"/>
          <w:szCs w:val="30"/>
        </w:rPr>
      </w:pPr>
      <w:r>
        <w:rPr>
          <w:rStyle w:val="blk"/>
          <w:color w:val="000000"/>
          <w:sz w:val="30"/>
          <w:szCs w:val="30"/>
        </w:rPr>
        <w:t>Д.А.ГОТОВЦЕВ</w:t>
      </w:r>
    </w:p>
    <w:p w:rsidR="00621A31" w:rsidRDefault="00621A31" w:rsidP="00621A31">
      <w:pPr>
        <w:shd w:val="clear" w:color="auto" w:fill="FFFFFF"/>
        <w:spacing w:line="288" w:lineRule="atLeast"/>
        <w:rPr>
          <w:color w:val="000000"/>
          <w:sz w:val="30"/>
          <w:szCs w:val="30"/>
        </w:rPr>
      </w:pPr>
      <w:r>
        <w:rPr>
          <w:rStyle w:val="blk"/>
          <w:color w:val="000000"/>
          <w:sz w:val="30"/>
          <w:szCs w:val="30"/>
        </w:rPr>
        <w:t>10.03.2020</w:t>
      </w:r>
    </w:p>
    <w:p w:rsidR="00621A31" w:rsidRDefault="00621A31" w:rsidP="00621A31">
      <w:pPr>
        <w:shd w:val="clear" w:color="auto" w:fill="FFFFFF"/>
        <w:spacing w:line="288" w:lineRule="atLeast"/>
        <w:rPr>
          <w:color w:val="000000"/>
          <w:sz w:val="30"/>
          <w:szCs w:val="30"/>
        </w:rPr>
      </w:pPr>
      <w:r>
        <w:rPr>
          <w:rStyle w:val="nobr"/>
          <w:color w:val="000000"/>
          <w:sz w:val="30"/>
          <w:szCs w:val="30"/>
        </w:rPr>
        <w:t> </w:t>
      </w:r>
    </w:p>
    <w:p w:rsidR="0030571B" w:rsidRDefault="00621A31">
      <w:bookmarkStart w:id="0" w:name="_GoBack"/>
      <w:bookmarkEnd w:id="0"/>
    </w:p>
    <w:sectPr w:rsidR="003057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A31"/>
    <w:rsid w:val="00197FEE"/>
    <w:rsid w:val="003C7824"/>
    <w:rsid w:val="00621A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00BBDA-6ACA-4954-A6D4-BB9B21B23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1A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621A31"/>
  </w:style>
  <w:style w:type="character" w:customStyle="1" w:styleId="nobr">
    <w:name w:val="nobr"/>
    <w:basedOn w:val="a0"/>
    <w:rsid w:val="00621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590</Words>
  <Characters>3365</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2021-05-19T10:16:00Z</dcterms:created>
  <dcterms:modified xsi:type="dcterms:W3CDTF">2021-05-19T10:17:00Z</dcterms:modified>
</cp:coreProperties>
</file>