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226" w:rsidRDefault="007F2226" w:rsidP="007F2226">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7F2226" w:rsidRDefault="007F2226" w:rsidP="007F2226">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7F2226" w:rsidRDefault="007F2226" w:rsidP="007F2226">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7F2226" w:rsidRDefault="007F2226" w:rsidP="007F2226">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18 мая 2020 г. № 24-05-07/40912</w:t>
      </w:r>
    </w:p>
    <w:p w:rsidR="007F2226" w:rsidRDefault="007F2226" w:rsidP="007F2226">
      <w:pPr>
        <w:shd w:val="clear" w:color="auto" w:fill="FFFFFF"/>
        <w:spacing w:line="288" w:lineRule="atLeast"/>
        <w:jc w:val="both"/>
        <w:rPr>
          <w:rFonts w:ascii="Times New Roman" w:hAnsi="Times New Roman" w:cs="Times New Roman"/>
          <w:color w:val="000000"/>
          <w:sz w:val="30"/>
          <w:szCs w:val="30"/>
        </w:rPr>
      </w:pPr>
      <w:r>
        <w:rPr>
          <w:rStyle w:val="nobr"/>
          <w:color w:val="000000"/>
          <w:sz w:val="30"/>
          <w:szCs w:val="30"/>
        </w:rPr>
        <w:t> </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ФГБОУ ВО от 30.04.2020 по вопросу применения Федерального </w:t>
      </w:r>
      <w:r w:rsidRPr="007F2226">
        <w:rPr>
          <w:sz w:val="30"/>
          <w:szCs w:val="30"/>
        </w:rPr>
        <w:t>закона</w:t>
      </w:r>
      <w:r>
        <w:rPr>
          <w:rStyle w:val="blk"/>
          <w:color w:val="000000"/>
          <w:sz w:val="30"/>
          <w:szCs w:val="30"/>
        </w:rPr>
        <w:t>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закупки у единственного поставщика (подрядчика, исполнителя), в рамках компетенции сообщает следующее.</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Согласно </w:t>
      </w:r>
      <w:r w:rsidRPr="007F2226">
        <w:rPr>
          <w:sz w:val="30"/>
          <w:szCs w:val="30"/>
        </w:rPr>
        <w:t>части 1 статьи 24</w:t>
      </w:r>
      <w:r>
        <w:rPr>
          <w:rStyle w:val="blk"/>
          <w:color w:val="000000"/>
          <w:sz w:val="30"/>
          <w:szCs w:val="30"/>
        </w:rPr>
        <w:t>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Заказчик самостоятельно выбирает способ определения поставщика (подрядчика, исполнителя) с учетом требований и ограничений, установленных </w:t>
      </w:r>
      <w:r w:rsidRPr="007F2226">
        <w:rPr>
          <w:sz w:val="30"/>
          <w:szCs w:val="30"/>
        </w:rPr>
        <w:t>Законом</w:t>
      </w:r>
      <w:r>
        <w:rPr>
          <w:rStyle w:val="blk"/>
          <w:color w:val="000000"/>
          <w:sz w:val="30"/>
          <w:szCs w:val="30"/>
        </w:rPr>
        <w:t> № 44-ФЗ.</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Перечень случаев осуществления закупки у единственного поставщика (подрядчика, исполнителя) установлен </w:t>
      </w:r>
      <w:r w:rsidRPr="007F2226">
        <w:rPr>
          <w:sz w:val="30"/>
          <w:szCs w:val="30"/>
        </w:rPr>
        <w:t>частью 1 статьи 93</w:t>
      </w:r>
      <w:r>
        <w:rPr>
          <w:rStyle w:val="blk"/>
          <w:color w:val="000000"/>
          <w:sz w:val="30"/>
          <w:szCs w:val="30"/>
        </w:rPr>
        <w:t> Закона № 44-ФЗ и является исчерпывающим.</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631695">
        <w:rPr>
          <w:sz w:val="30"/>
          <w:szCs w:val="30"/>
        </w:rPr>
        <w:t>пунктом 17 части 1 статьи 93</w:t>
      </w:r>
      <w:r>
        <w:rPr>
          <w:rStyle w:val="blk"/>
          <w:color w:val="000000"/>
          <w:sz w:val="30"/>
          <w:szCs w:val="30"/>
        </w:rPr>
        <w:t xml:space="preserve"> Закона № 44-ФЗ закупка у единственного поставщика (подрядчика, исполнителя) может осуществляться в случае заключения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w:t>
      </w:r>
      <w:r>
        <w:rPr>
          <w:rStyle w:val="blk"/>
          <w:color w:val="000000"/>
          <w:sz w:val="30"/>
          <w:szCs w:val="30"/>
        </w:rPr>
        <w:lastRenderedPageBreak/>
        <w:t>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 концертную или театральную деятельность, в том числе концертным коллективом (театральным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Таким образом, заказчик, в том числе образовательное учреждение, вправе заключить с лицами, указанными в </w:t>
      </w:r>
      <w:r w:rsidRPr="00631695">
        <w:rPr>
          <w:sz w:val="30"/>
          <w:szCs w:val="30"/>
        </w:rPr>
        <w:t>пункте 17 части 1 статьи 93</w:t>
      </w:r>
      <w:r>
        <w:rPr>
          <w:rStyle w:val="blk"/>
          <w:color w:val="000000"/>
          <w:sz w:val="30"/>
          <w:szCs w:val="30"/>
        </w:rPr>
        <w:t> Закона № 44-ФЗ, контракт на изготовление и поставку в том числе музыкальных инструментов, необходимых для создания и (или) исполнения произведений образовательными учреждениями.</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В случае отсутствия оснований для закупки у единственного поставщика (подрядчика, исполнителя) заказчик использует конкурентные способы определения поставщика (подрядчика, исполнителя).</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Дополнительно сообщаем, что </w:t>
      </w:r>
      <w:r w:rsidRPr="00631695">
        <w:rPr>
          <w:sz w:val="30"/>
          <w:szCs w:val="30"/>
        </w:rPr>
        <w:t>пунктом 12</w:t>
      </w:r>
      <w:bookmarkStart w:id="0" w:name="_GoBack"/>
      <w:bookmarkEnd w:id="0"/>
      <w:r w:rsidRPr="00631695">
        <w:rPr>
          <w:sz w:val="30"/>
          <w:szCs w:val="30"/>
        </w:rPr>
        <w:t>.5</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t>При этом обязанность по разъяснению законодательства Российской Федерации, практики его применения, по толкованию норм, терминов и понятий, а также по оценке конкретных хозяйственных ситуаций на Минфин России не возложена.</w:t>
      </w:r>
    </w:p>
    <w:p w:rsidR="007F2226" w:rsidRDefault="007F2226" w:rsidP="007F2226">
      <w:pPr>
        <w:shd w:val="clear" w:color="auto" w:fill="FFFFFF"/>
        <w:spacing w:line="288" w:lineRule="atLeast"/>
        <w:ind w:firstLine="540"/>
        <w:jc w:val="both"/>
        <w:rPr>
          <w:color w:val="000000"/>
          <w:sz w:val="30"/>
          <w:szCs w:val="30"/>
        </w:rPr>
      </w:pPr>
      <w:r>
        <w:rPr>
          <w:rStyle w:val="blk"/>
          <w:color w:val="000000"/>
          <w:sz w:val="30"/>
          <w:szCs w:val="30"/>
        </w:rPr>
        <w:lastRenderedPageBreak/>
        <w:t>Кроме того,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F2226" w:rsidRDefault="007F2226" w:rsidP="007F2226">
      <w:pPr>
        <w:shd w:val="clear" w:color="auto" w:fill="FFFFFF"/>
        <w:spacing w:line="288" w:lineRule="atLeast"/>
        <w:jc w:val="both"/>
        <w:rPr>
          <w:color w:val="000000"/>
          <w:sz w:val="30"/>
          <w:szCs w:val="30"/>
        </w:rPr>
      </w:pPr>
      <w:r>
        <w:rPr>
          <w:rStyle w:val="nobr"/>
          <w:color w:val="000000"/>
          <w:sz w:val="30"/>
          <w:szCs w:val="30"/>
        </w:rPr>
        <w:t> </w:t>
      </w:r>
    </w:p>
    <w:p w:rsidR="007F2226" w:rsidRDefault="007F2226" w:rsidP="007F2226">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7F2226" w:rsidRDefault="007F2226" w:rsidP="007F2226">
      <w:pPr>
        <w:shd w:val="clear" w:color="auto" w:fill="FFFFFF"/>
        <w:spacing w:line="288" w:lineRule="atLeast"/>
        <w:jc w:val="right"/>
        <w:rPr>
          <w:color w:val="000000"/>
          <w:sz w:val="30"/>
          <w:szCs w:val="30"/>
        </w:rPr>
      </w:pPr>
      <w:r>
        <w:rPr>
          <w:rStyle w:val="blk"/>
          <w:color w:val="000000"/>
          <w:sz w:val="30"/>
          <w:szCs w:val="30"/>
        </w:rPr>
        <w:t>И.Ю.КУСТ</w:t>
      </w:r>
    </w:p>
    <w:p w:rsidR="007F2226" w:rsidRDefault="007F2226" w:rsidP="007F2226">
      <w:pPr>
        <w:shd w:val="clear" w:color="auto" w:fill="FFFFFF"/>
        <w:spacing w:line="288" w:lineRule="atLeast"/>
        <w:rPr>
          <w:color w:val="000000"/>
          <w:sz w:val="30"/>
          <w:szCs w:val="30"/>
        </w:rPr>
      </w:pPr>
      <w:r>
        <w:rPr>
          <w:rStyle w:val="blk"/>
          <w:color w:val="000000"/>
          <w:sz w:val="30"/>
          <w:szCs w:val="30"/>
        </w:rPr>
        <w:t>18.05.2020</w:t>
      </w:r>
    </w:p>
    <w:p w:rsidR="007F2226" w:rsidRDefault="007F2226" w:rsidP="007F2226">
      <w:pPr>
        <w:shd w:val="clear" w:color="auto" w:fill="FFFFFF"/>
        <w:spacing w:line="288" w:lineRule="atLeast"/>
        <w:jc w:val="both"/>
        <w:rPr>
          <w:color w:val="000000"/>
          <w:sz w:val="30"/>
          <w:szCs w:val="30"/>
        </w:rPr>
      </w:pPr>
      <w:r>
        <w:rPr>
          <w:rStyle w:val="nobr"/>
          <w:color w:val="000000"/>
          <w:sz w:val="30"/>
          <w:szCs w:val="30"/>
        </w:rPr>
        <w:t> </w:t>
      </w:r>
    </w:p>
    <w:p w:rsidR="0030571B" w:rsidRDefault="00631695"/>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226"/>
    <w:rsid w:val="00197FEE"/>
    <w:rsid w:val="003C7824"/>
    <w:rsid w:val="00631695"/>
    <w:rsid w:val="007F2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574146-3A5B-4E7D-B0B5-C70E4F6E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2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2226"/>
    <w:rPr>
      <w:color w:val="0000FF"/>
      <w:u w:val="single"/>
    </w:rPr>
  </w:style>
  <w:style w:type="character" w:customStyle="1" w:styleId="blk">
    <w:name w:val="blk"/>
    <w:basedOn w:val="a0"/>
    <w:rsid w:val="007F2226"/>
  </w:style>
  <w:style w:type="character" w:customStyle="1" w:styleId="nobr">
    <w:name w:val="nobr"/>
    <w:basedOn w:val="a0"/>
    <w:rsid w:val="007F2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636</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2021-05-27T11:04:00Z</dcterms:created>
  <dcterms:modified xsi:type="dcterms:W3CDTF">2021-05-27T11:39:00Z</dcterms:modified>
</cp:coreProperties>
</file>