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EC" w:rsidRPr="00BA17EC" w:rsidRDefault="00BA17EC" w:rsidP="00BA17E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BA17EC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A17EC" w:rsidRPr="00BA17EC" w:rsidRDefault="00BA17EC" w:rsidP="00BA17E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17EC">
        <w:rPr>
          <w:rFonts w:ascii="Arial" w:hAnsi="Arial" w:cs="Arial"/>
          <w:b/>
          <w:bCs/>
          <w:sz w:val="30"/>
          <w:szCs w:val="30"/>
        </w:rPr>
        <w:t> </w:t>
      </w:r>
    </w:p>
    <w:p w:rsidR="00BA17EC" w:rsidRPr="00BA17EC" w:rsidRDefault="00BA17EC" w:rsidP="00BA17E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17EC">
        <w:rPr>
          <w:rFonts w:ascii="Arial" w:hAnsi="Arial" w:cs="Arial"/>
          <w:b/>
          <w:bCs/>
          <w:sz w:val="30"/>
          <w:szCs w:val="30"/>
        </w:rPr>
        <w:t>ПИСЬМО</w:t>
      </w:r>
    </w:p>
    <w:p w:rsidR="00BA17EC" w:rsidRPr="00BA17EC" w:rsidRDefault="00BA17EC" w:rsidP="00BA17E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A17EC">
        <w:rPr>
          <w:rFonts w:ascii="Arial" w:hAnsi="Arial" w:cs="Arial"/>
          <w:b/>
          <w:bCs/>
          <w:sz w:val="30"/>
          <w:szCs w:val="30"/>
        </w:rPr>
        <w:t>от 16 марта 2020 г. № 24-01-08/19732</w:t>
      </w:r>
    </w:p>
    <w:p w:rsidR="00BA17EC" w:rsidRPr="00BA17EC" w:rsidRDefault="00BA17EC" w:rsidP="00BA17EC">
      <w:pPr>
        <w:shd w:val="clear" w:color="auto" w:fill="FFFFFF"/>
        <w:spacing w:line="288" w:lineRule="atLeast"/>
        <w:rPr>
          <w:sz w:val="30"/>
          <w:szCs w:val="30"/>
        </w:rPr>
      </w:pPr>
      <w:r w:rsidRPr="00BA17EC">
        <w:rPr>
          <w:sz w:val="30"/>
          <w:szCs w:val="30"/>
        </w:rPr>
        <w:t> 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14.02.2020, направленное посредством электронной почты, по вопросу о разъяснении положений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исполнителя), сообщает следующее.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В соответствии с пунктами 11.8 и 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Согласно части 1 статьи 23 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В соответствии с частью 3 статьи 23 Закона № 44-ФЗ установлен Порядок формирования идентификационного кода закупки, утвержденный приказом Минфина России от 10.04.2019 № 55н (далее - Порядок).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 xml:space="preserve">Согласно пункту 5 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планируются размещение извещения (извещений) об осуществлении закупки, направление приглашения </w:t>
      </w:r>
      <w:r w:rsidRPr="00BA17EC">
        <w:rPr>
          <w:sz w:val="30"/>
          <w:szCs w:val="30"/>
        </w:rPr>
        <w:lastRenderedPageBreak/>
        <w:t>(приглашений) принять участие в определении поставщика (подрядчика, исполнителя), а в случае, если в соответствии с Законом 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В соответствии с пунктом 8 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При этом пунктом 9 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Таким образом, при формировании позиций плана-графика, в том числе содержащих информацию о закупках, которые планируется осуществлять в соответствии с частью 1 статьи 93 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BA17EC" w:rsidRPr="00BA17EC" w:rsidRDefault="00BA17EC" w:rsidP="00BA17E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A17EC">
        <w:rPr>
          <w:sz w:val="30"/>
          <w:szCs w:val="30"/>
        </w:rPr>
        <w:t>При заключении контракта с единственным поставщиком (подрядчиком, исполнителем) в 23 - 26 разрядах ИКЗ указывается значение соответствующей позиции плана-графика, а в 27 - 29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</w:p>
    <w:p w:rsidR="00BA17EC" w:rsidRPr="00BA17EC" w:rsidRDefault="00BA17EC" w:rsidP="00BA17EC">
      <w:pPr>
        <w:shd w:val="clear" w:color="auto" w:fill="FFFFFF"/>
        <w:spacing w:line="288" w:lineRule="atLeast"/>
        <w:rPr>
          <w:sz w:val="30"/>
          <w:szCs w:val="30"/>
        </w:rPr>
      </w:pPr>
      <w:r w:rsidRPr="00BA17EC">
        <w:rPr>
          <w:sz w:val="30"/>
          <w:szCs w:val="30"/>
        </w:rPr>
        <w:t> </w:t>
      </w:r>
    </w:p>
    <w:p w:rsidR="00BA17EC" w:rsidRPr="00BA17EC" w:rsidRDefault="00BA17EC" w:rsidP="00BA17EC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A17EC">
        <w:rPr>
          <w:sz w:val="30"/>
          <w:szCs w:val="30"/>
        </w:rPr>
        <w:t>Заместитель директора Департамента</w:t>
      </w:r>
    </w:p>
    <w:p w:rsidR="00BA17EC" w:rsidRPr="00BA17EC" w:rsidRDefault="00BA17EC" w:rsidP="00BA17EC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A17EC">
        <w:rPr>
          <w:sz w:val="30"/>
          <w:szCs w:val="30"/>
        </w:rPr>
        <w:t>Д.А.ГОТОВЦЕВ</w:t>
      </w:r>
    </w:p>
    <w:p w:rsidR="00BA17EC" w:rsidRPr="00BA17EC" w:rsidRDefault="00BA17EC" w:rsidP="00BA17EC">
      <w:pPr>
        <w:shd w:val="clear" w:color="auto" w:fill="FFFFFF"/>
        <w:spacing w:line="288" w:lineRule="atLeast"/>
        <w:rPr>
          <w:sz w:val="30"/>
          <w:szCs w:val="30"/>
        </w:rPr>
      </w:pPr>
      <w:r w:rsidRPr="00BA17EC">
        <w:rPr>
          <w:sz w:val="30"/>
          <w:szCs w:val="30"/>
        </w:rPr>
        <w:t>16.03.2020</w:t>
      </w:r>
    </w:p>
    <w:bookmarkEnd w:id="0"/>
    <w:p w:rsidR="004D16C1" w:rsidRPr="00BA17EC" w:rsidRDefault="004D16C1"/>
    <w:sectPr w:rsidR="004D16C1" w:rsidRPr="00BA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EC"/>
    <w:rsid w:val="004D16C1"/>
    <w:rsid w:val="00BA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34335-410B-4EA8-B8E7-CFCEA400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2021-06-11T10:53:00Z</dcterms:created>
  <dcterms:modified xsi:type="dcterms:W3CDTF">2021-06-11T10:54:00Z</dcterms:modified>
</cp:coreProperties>
</file>