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FFC" w:rsidRDefault="00A32FFC" w:rsidP="00A32FFC">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A32FFC" w:rsidRDefault="00A32FFC" w:rsidP="00A32FFC">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A32FFC" w:rsidRDefault="00A32FFC" w:rsidP="00A32FFC">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A32FFC" w:rsidRDefault="00A32FFC" w:rsidP="00A32FFC">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30 июля 2020 г. № 24-03-08/66659</w:t>
      </w:r>
    </w:p>
    <w:p w:rsidR="00A32FFC" w:rsidRDefault="00A32FFC" w:rsidP="00A32FFC">
      <w:pPr>
        <w:shd w:val="clear" w:color="auto" w:fill="FFFFFF"/>
        <w:spacing w:line="288" w:lineRule="atLeast"/>
        <w:jc w:val="both"/>
        <w:rPr>
          <w:color w:val="000000"/>
          <w:sz w:val="30"/>
          <w:szCs w:val="30"/>
        </w:rPr>
      </w:pPr>
      <w:r>
        <w:rPr>
          <w:rStyle w:val="nobr"/>
          <w:color w:val="000000"/>
          <w:sz w:val="30"/>
          <w:szCs w:val="30"/>
        </w:rPr>
        <w:t> </w:t>
      </w:r>
    </w:p>
    <w:p w:rsidR="00A32FFC" w:rsidRDefault="00A32FFC" w:rsidP="00A32FFC">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рассмотрел обращение по вопросу о применении положений Федерального </w:t>
      </w:r>
      <w:r w:rsidRPr="00CD103E">
        <w:rPr>
          <w:sz w:val="30"/>
          <w:szCs w:val="30"/>
        </w:rPr>
        <w:t>закона</w:t>
      </w:r>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начисления пени и в рамках компетенции сообщает следующее,</w:t>
      </w:r>
    </w:p>
    <w:p w:rsidR="00A32FFC" w:rsidRDefault="00A32FFC" w:rsidP="00A32FFC">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CD103E">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A32FFC" w:rsidRDefault="00A32FFC" w:rsidP="00A32FFC">
      <w:pPr>
        <w:shd w:val="clear" w:color="auto" w:fill="FFFFFF"/>
        <w:spacing w:line="288" w:lineRule="atLeast"/>
        <w:ind w:firstLine="540"/>
        <w:jc w:val="both"/>
        <w:rPr>
          <w:color w:val="000000"/>
          <w:sz w:val="30"/>
          <w:szCs w:val="30"/>
        </w:rPr>
      </w:pPr>
      <w:r>
        <w:rPr>
          <w:rStyle w:val="blk"/>
          <w:color w:val="000000"/>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32FFC" w:rsidRDefault="00A32FFC" w:rsidP="00A32FFC">
      <w:pPr>
        <w:shd w:val="clear" w:color="auto" w:fill="FFFFFF"/>
        <w:spacing w:line="288" w:lineRule="atLeast"/>
        <w:ind w:firstLine="540"/>
        <w:jc w:val="both"/>
        <w:rPr>
          <w:color w:val="000000"/>
          <w:sz w:val="30"/>
          <w:szCs w:val="30"/>
        </w:rPr>
      </w:pPr>
      <w:r>
        <w:rPr>
          <w:rStyle w:val="blk"/>
          <w:color w:val="000000"/>
          <w:sz w:val="30"/>
          <w:szCs w:val="30"/>
        </w:rPr>
        <w:t>Вместе с тем Департамент считает необходимым отметить, что в соответствии с </w:t>
      </w:r>
      <w:r w:rsidRPr="00CD103E">
        <w:rPr>
          <w:sz w:val="30"/>
          <w:szCs w:val="30"/>
        </w:rPr>
        <w:t>частью 1 статьи 2</w:t>
      </w:r>
      <w:r>
        <w:rPr>
          <w:rStyle w:val="blk"/>
          <w:color w:val="000000"/>
          <w:sz w:val="30"/>
          <w:szCs w:val="30"/>
        </w:rPr>
        <w:t> Закона № 44-ФЗ законодательство Российской Федерации о контрактной системе в сфере закупок основывается в том числе на положениях Гражданского </w:t>
      </w:r>
      <w:r w:rsidRPr="00CD103E">
        <w:rPr>
          <w:sz w:val="30"/>
          <w:szCs w:val="30"/>
        </w:rPr>
        <w:t>кодекса</w:t>
      </w:r>
      <w:r>
        <w:rPr>
          <w:rStyle w:val="blk"/>
          <w:color w:val="000000"/>
          <w:sz w:val="30"/>
          <w:szCs w:val="30"/>
        </w:rPr>
        <w:t> Российской Федерации (далее - ГК РФ).</w:t>
      </w:r>
    </w:p>
    <w:p w:rsidR="00A32FFC" w:rsidRDefault="00A32FFC" w:rsidP="00A32FFC">
      <w:pPr>
        <w:shd w:val="clear" w:color="auto" w:fill="FFFFFF"/>
        <w:spacing w:line="288" w:lineRule="atLeast"/>
        <w:ind w:firstLine="540"/>
        <w:jc w:val="both"/>
        <w:rPr>
          <w:color w:val="000000"/>
          <w:sz w:val="30"/>
          <w:szCs w:val="30"/>
        </w:rPr>
      </w:pPr>
      <w:r>
        <w:rPr>
          <w:rStyle w:val="blk"/>
          <w:color w:val="000000"/>
          <w:sz w:val="30"/>
          <w:szCs w:val="30"/>
        </w:rPr>
        <w:t>Согласно </w:t>
      </w:r>
      <w:r w:rsidRPr="00CD103E">
        <w:rPr>
          <w:sz w:val="30"/>
          <w:szCs w:val="30"/>
        </w:rPr>
        <w:t>статье 191</w:t>
      </w:r>
      <w:r>
        <w:rPr>
          <w:rStyle w:val="blk"/>
          <w:color w:val="000000"/>
          <w:sz w:val="30"/>
          <w:szCs w:val="30"/>
        </w:rPr>
        <w:t> ГК РФ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A32FFC" w:rsidRDefault="00A32FFC" w:rsidP="00A32FFC">
      <w:pPr>
        <w:shd w:val="clear" w:color="auto" w:fill="FFFFFF"/>
        <w:spacing w:line="288" w:lineRule="atLeast"/>
        <w:ind w:firstLine="540"/>
        <w:jc w:val="both"/>
        <w:rPr>
          <w:color w:val="000000"/>
          <w:sz w:val="30"/>
          <w:szCs w:val="30"/>
        </w:rPr>
      </w:pPr>
      <w:r>
        <w:rPr>
          <w:rStyle w:val="blk"/>
          <w:color w:val="000000"/>
          <w:sz w:val="30"/>
          <w:szCs w:val="30"/>
        </w:rPr>
        <w:t>Так, календарная дата или день наступления определенного события исключаются из периода исчисления срока.</w:t>
      </w:r>
    </w:p>
    <w:p w:rsidR="00A32FFC" w:rsidRDefault="00A32FFC" w:rsidP="00A32FFC">
      <w:pPr>
        <w:shd w:val="clear" w:color="auto" w:fill="FFFFFF"/>
        <w:spacing w:line="288" w:lineRule="atLeast"/>
        <w:ind w:firstLine="540"/>
        <w:jc w:val="both"/>
        <w:rPr>
          <w:color w:val="000000"/>
          <w:sz w:val="30"/>
          <w:szCs w:val="30"/>
        </w:rPr>
      </w:pPr>
      <w:r w:rsidRPr="00CD103E">
        <w:rPr>
          <w:sz w:val="30"/>
          <w:szCs w:val="30"/>
        </w:rPr>
        <w:t>Частью 7 статьи 34</w:t>
      </w:r>
      <w:r>
        <w:rPr>
          <w:rStyle w:val="blk"/>
          <w:color w:val="000000"/>
          <w:sz w:val="30"/>
          <w:szCs w:val="30"/>
        </w:rPr>
        <w:t xml:space="preserve"> Закона № 44-ФЗ установлено, что пеня начисляется за каждый день просрочки исполнения поставщиком (подрядчиком, исполнителем) обязательства, предусмотренного </w:t>
      </w:r>
      <w:r>
        <w:rPr>
          <w:rStyle w:val="blk"/>
          <w:color w:val="000000"/>
          <w:sz w:val="30"/>
          <w:szCs w:val="30"/>
        </w:rPr>
        <w:lastRenderedPageBreak/>
        <w:t>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32FFC" w:rsidRDefault="00A32FFC" w:rsidP="00A32FFC">
      <w:pPr>
        <w:shd w:val="clear" w:color="auto" w:fill="FFFFFF"/>
        <w:spacing w:line="288" w:lineRule="atLeast"/>
        <w:ind w:firstLine="540"/>
        <w:jc w:val="both"/>
        <w:rPr>
          <w:color w:val="000000"/>
          <w:sz w:val="30"/>
          <w:szCs w:val="30"/>
        </w:rPr>
      </w:pPr>
      <w:r>
        <w:rPr>
          <w:rStyle w:val="blk"/>
          <w:color w:val="000000"/>
          <w:sz w:val="30"/>
          <w:szCs w:val="30"/>
        </w:rPr>
        <w:t>Учитывая изложенное, порядок расчета и начисления пени установлен </w:t>
      </w:r>
      <w:r w:rsidRPr="00CD103E">
        <w:rPr>
          <w:sz w:val="30"/>
          <w:szCs w:val="30"/>
        </w:rPr>
        <w:t>частью 7 статьи 34</w:t>
      </w:r>
      <w:r>
        <w:rPr>
          <w:rStyle w:val="blk"/>
          <w:color w:val="000000"/>
          <w:sz w:val="30"/>
          <w:szCs w:val="30"/>
        </w:rPr>
        <w:t> Закона № 44-ФЗ, при этом не урегулированные </w:t>
      </w:r>
      <w:r w:rsidRPr="00CD103E">
        <w:rPr>
          <w:sz w:val="30"/>
          <w:szCs w:val="30"/>
        </w:rPr>
        <w:t>Законом</w:t>
      </w:r>
      <w:r>
        <w:rPr>
          <w:rStyle w:val="blk"/>
          <w:color w:val="000000"/>
          <w:sz w:val="30"/>
          <w:szCs w:val="30"/>
        </w:rPr>
        <w:t> № 44-ФЗ вопросы, касающиеся течения срока, регулируются в том числе положениями </w:t>
      </w:r>
      <w:r w:rsidRPr="00CD103E">
        <w:rPr>
          <w:sz w:val="30"/>
          <w:szCs w:val="30"/>
        </w:rPr>
        <w:t>ГК</w:t>
      </w:r>
      <w:r>
        <w:rPr>
          <w:rStyle w:val="blk"/>
          <w:color w:val="000000"/>
          <w:sz w:val="30"/>
          <w:szCs w:val="30"/>
        </w:rPr>
        <w:t> РФ.</w:t>
      </w:r>
    </w:p>
    <w:p w:rsidR="00A32FFC" w:rsidRDefault="00A32FFC" w:rsidP="00A32FFC">
      <w:pPr>
        <w:shd w:val="clear" w:color="auto" w:fill="FFFFFF"/>
        <w:spacing w:line="288" w:lineRule="atLeast"/>
        <w:jc w:val="both"/>
        <w:rPr>
          <w:color w:val="000000"/>
          <w:sz w:val="30"/>
          <w:szCs w:val="30"/>
        </w:rPr>
      </w:pPr>
      <w:r>
        <w:rPr>
          <w:rStyle w:val="nobr"/>
          <w:color w:val="000000"/>
          <w:sz w:val="30"/>
          <w:szCs w:val="30"/>
        </w:rPr>
        <w:t> </w:t>
      </w:r>
    </w:p>
    <w:p w:rsidR="00A32FFC" w:rsidRDefault="00A32FFC" w:rsidP="00A32FFC">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A32FFC" w:rsidRDefault="00A32FFC" w:rsidP="00A32FFC">
      <w:pPr>
        <w:shd w:val="clear" w:color="auto" w:fill="FFFFFF"/>
        <w:spacing w:line="288" w:lineRule="atLeast"/>
        <w:jc w:val="right"/>
        <w:rPr>
          <w:color w:val="000000"/>
          <w:sz w:val="30"/>
          <w:szCs w:val="30"/>
        </w:rPr>
      </w:pPr>
      <w:r>
        <w:rPr>
          <w:rStyle w:val="blk"/>
          <w:color w:val="000000"/>
          <w:sz w:val="30"/>
          <w:szCs w:val="30"/>
        </w:rPr>
        <w:t>Д.А.ГОТОВЦЕВ</w:t>
      </w:r>
    </w:p>
    <w:p w:rsidR="00A32FFC" w:rsidRDefault="00A32FFC" w:rsidP="00A32FFC">
      <w:pPr>
        <w:shd w:val="clear" w:color="auto" w:fill="FFFFFF"/>
        <w:spacing w:line="288" w:lineRule="atLeast"/>
        <w:rPr>
          <w:color w:val="000000"/>
          <w:sz w:val="30"/>
          <w:szCs w:val="30"/>
        </w:rPr>
      </w:pPr>
      <w:r>
        <w:rPr>
          <w:rStyle w:val="blk"/>
          <w:color w:val="000000"/>
          <w:sz w:val="30"/>
          <w:szCs w:val="30"/>
        </w:rPr>
        <w:t>30.07.2020</w:t>
      </w:r>
    </w:p>
    <w:p w:rsidR="00A32FFC" w:rsidRDefault="00A32FFC" w:rsidP="00A32FFC">
      <w:pPr>
        <w:shd w:val="clear" w:color="auto" w:fill="FFFFFF"/>
        <w:spacing w:line="288" w:lineRule="atLeast"/>
        <w:jc w:val="both"/>
        <w:rPr>
          <w:color w:val="000000"/>
          <w:sz w:val="30"/>
          <w:szCs w:val="30"/>
        </w:rPr>
      </w:pPr>
      <w:r>
        <w:rPr>
          <w:rStyle w:val="nobr"/>
          <w:color w:val="000000"/>
          <w:sz w:val="30"/>
          <w:szCs w:val="30"/>
        </w:rPr>
        <w:t> </w:t>
      </w:r>
    </w:p>
    <w:p w:rsidR="001873E7" w:rsidRDefault="001873E7">
      <w:bookmarkStart w:id="0" w:name="_GoBack"/>
      <w:bookmarkEnd w:id="0"/>
    </w:p>
    <w:sectPr w:rsidR="00187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FC"/>
    <w:rsid w:val="001873E7"/>
    <w:rsid w:val="00A32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7F23A-B296-4823-B7E9-5164EE42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F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A32FFC"/>
  </w:style>
  <w:style w:type="character" w:customStyle="1" w:styleId="nobr">
    <w:name w:val="nobr"/>
    <w:basedOn w:val="a0"/>
    <w:rsid w:val="00A32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2629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2021-06-17T12:17:00Z</dcterms:created>
  <dcterms:modified xsi:type="dcterms:W3CDTF">2021-06-17T12:19:00Z</dcterms:modified>
</cp:coreProperties>
</file>