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1E09" w:rsidRPr="00461E09" w:rsidRDefault="00461E09" w:rsidP="00461E09">
      <w:pPr>
        <w:jc w:val="center"/>
        <w:rPr>
          <w:rFonts w:ascii="Arial" w:eastAsia="Times New Roman" w:hAnsi="Arial" w:cs="Arial"/>
          <w:b/>
          <w:bCs/>
          <w:sz w:val="24"/>
          <w:szCs w:val="24"/>
          <w:lang w:eastAsia="ru-RU"/>
        </w:rPr>
      </w:pPr>
      <w:bookmarkStart w:id="0" w:name="_GoBack"/>
      <w:r w:rsidRPr="00461E09">
        <w:rPr>
          <w:rFonts w:ascii="Arial" w:eastAsia="Times New Roman" w:hAnsi="Arial" w:cs="Arial"/>
          <w:b/>
          <w:bCs/>
          <w:sz w:val="24"/>
          <w:szCs w:val="24"/>
          <w:lang w:eastAsia="ru-RU"/>
        </w:rPr>
        <w:t>МИНИСТЕРСТВО ФИНАНСОВ РОССИЙСКОЙ ФЕДЕРАЦИИ</w:t>
      </w:r>
    </w:p>
    <w:p w:rsidR="00461E09" w:rsidRPr="00461E09" w:rsidRDefault="00461E09" w:rsidP="00461E09">
      <w:pPr>
        <w:spacing w:after="0" w:line="240" w:lineRule="auto"/>
        <w:jc w:val="center"/>
        <w:rPr>
          <w:rFonts w:ascii="Arial" w:eastAsia="Times New Roman" w:hAnsi="Arial" w:cs="Arial"/>
          <w:b/>
          <w:bCs/>
          <w:sz w:val="24"/>
          <w:szCs w:val="24"/>
          <w:lang w:eastAsia="ru-RU"/>
        </w:rPr>
      </w:pPr>
      <w:r w:rsidRPr="00461E09">
        <w:rPr>
          <w:rFonts w:ascii="Arial" w:eastAsia="Times New Roman" w:hAnsi="Arial" w:cs="Arial"/>
          <w:b/>
          <w:bCs/>
          <w:sz w:val="24"/>
          <w:szCs w:val="24"/>
          <w:lang w:eastAsia="ru-RU"/>
        </w:rPr>
        <w:t> </w:t>
      </w:r>
    </w:p>
    <w:p w:rsidR="00461E09" w:rsidRPr="00461E09" w:rsidRDefault="00461E09" w:rsidP="00461E09">
      <w:pPr>
        <w:spacing w:after="0" w:line="240" w:lineRule="auto"/>
        <w:jc w:val="center"/>
        <w:rPr>
          <w:rFonts w:ascii="Arial" w:eastAsia="Times New Roman" w:hAnsi="Arial" w:cs="Arial"/>
          <w:b/>
          <w:bCs/>
          <w:sz w:val="24"/>
          <w:szCs w:val="24"/>
          <w:lang w:eastAsia="ru-RU"/>
        </w:rPr>
      </w:pPr>
      <w:r w:rsidRPr="00461E09">
        <w:rPr>
          <w:rFonts w:ascii="Arial" w:eastAsia="Times New Roman" w:hAnsi="Arial" w:cs="Arial"/>
          <w:b/>
          <w:bCs/>
          <w:sz w:val="24"/>
          <w:szCs w:val="24"/>
          <w:lang w:eastAsia="ru-RU"/>
        </w:rPr>
        <w:t>ПИСЬМО</w:t>
      </w:r>
    </w:p>
    <w:p w:rsidR="00461E09" w:rsidRPr="00461E09" w:rsidRDefault="00461E09" w:rsidP="00461E09">
      <w:pPr>
        <w:spacing w:after="0" w:line="240" w:lineRule="auto"/>
        <w:jc w:val="center"/>
        <w:rPr>
          <w:rFonts w:ascii="Arial" w:eastAsia="Times New Roman" w:hAnsi="Arial" w:cs="Arial"/>
          <w:b/>
          <w:bCs/>
          <w:sz w:val="24"/>
          <w:szCs w:val="24"/>
          <w:lang w:eastAsia="ru-RU"/>
        </w:rPr>
      </w:pPr>
      <w:r w:rsidRPr="00461E09">
        <w:rPr>
          <w:rFonts w:ascii="Arial" w:eastAsia="Times New Roman" w:hAnsi="Arial" w:cs="Arial"/>
          <w:b/>
          <w:bCs/>
          <w:sz w:val="24"/>
          <w:szCs w:val="24"/>
          <w:lang w:eastAsia="ru-RU"/>
        </w:rPr>
        <w:t>от 17 июня 2020 г. № 24-05-07/52262</w:t>
      </w:r>
    </w:p>
    <w:p w:rsidR="00461E09" w:rsidRPr="00461E09" w:rsidRDefault="00461E09" w:rsidP="00461E09">
      <w:pPr>
        <w:spacing w:after="0" w:line="240" w:lineRule="auto"/>
        <w:jc w:val="both"/>
        <w:rPr>
          <w:rFonts w:ascii="Times New Roman" w:eastAsia="Times New Roman" w:hAnsi="Times New Roman" w:cs="Times New Roman"/>
          <w:sz w:val="24"/>
          <w:szCs w:val="24"/>
          <w:lang w:eastAsia="ru-RU"/>
        </w:rPr>
      </w:pPr>
      <w:r w:rsidRPr="00461E09">
        <w:rPr>
          <w:rFonts w:ascii="Times New Roman" w:eastAsia="Times New Roman" w:hAnsi="Times New Roman" w:cs="Times New Roman"/>
          <w:sz w:val="24"/>
          <w:szCs w:val="24"/>
          <w:lang w:eastAsia="ru-RU"/>
        </w:rPr>
        <w:t> </w:t>
      </w:r>
    </w:p>
    <w:p w:rsidR="00461E09" w:rsidRPr="00461E09" w:rsidRDefault="00461E09" w:rsidP="00461E09">
      <w:pPr>
        <w:spacing w:after="0" w:line="240" w:lineRule="auto"/>
        <w:ind w:firstLine="540"/>
        <w:jc w:val="both"/>
        <w:rPr>
          <w:rFonts w:ascii="Times New Roman" w:eastAsia="Times New Roman" w:hAnsi="Times New Roman" w:cs="Times New Roman"/>
          <w:sz w:val="24"/>
          <w:szCs w:val="24"/>
          <w:lang w:eastAsia="ru-RU"/>
        </w:rPr>
      </w:pPr>
      <w:r w:rsidRPr="00461E09">
        <w:rPr>
          <w:rFonts w:ascii="Times New Roman" w:eastAsia="Times New Roman" w:hAnsi="Times New Roman" w:cs="Times New Roman"/>
          <w:sz w:val="24"/>
          <w:szCs w:val="24"/>
          <w:lang w:eastAsia="ru-RU"/>
        </w:rPr>
        <w:t>Департамент бюджетной политики в сфере контрактной системы Минфина России (далее - Департамент), рассмотрев обращение от 14.05.2020, содержащее предложения о мерах поддержки малого и среднего бизнеса в сфере государственных закупок в условиях кризиса, в рамках компетенции сообщает следующее.</w:t>
      </w:r>
    </w:p>
    <w:p w:rsidR="00461E09" w:rsidRPr="00461E09" w:rsidRDefault="00461E09" w:rsidP="00461E09">
      <w:pPr>
        <w:spacing w:after="0" w:line="240" w:lineRule="auto"/>
        <w:ind w:firstLine="540"/>
        <w:jc w:val="both"/>
        <w:rPr>
          <w:rFonts w:ascii="Times New Roman" w:eastAsia="Times New Roman" w:hAnsi="Times New Roman" w:cs="Times New Roman"/>
          <w:sz w:val="24"/>
          <w:szCs w:val="24"/>
          <w:lang w:eastAsia="ru-RU"/>
        </w:rPr>
      </w:pPr>
      <w:r w:rsidRPr="00461E09">
        <w:rPr>
          <w:rFonts w:ascii="Times New Roman" w:eastAsia="Times New Roman" w:hAnsi="Times New Roman" w:cs="Times New Roman"/>
          <w:sz w:val="24"/>
          <w:szCs w:val="24"/>
          <w:lang w:eastAsia="ru-RU"/>
        </w:rPr>
        <w:t>По вопросу 1 в части описания объекта закупки сообщаем следующее.</w:t>
      </w:r>
    </w:p>
    <w:p w:rsidR="00461E09" w:rsidRPr="00461E09" w:rsidRDefault="00461E09" w:rsidP="00461E09">
      <w:pPr>
        <w:shd w:val="clear" w:color="auto" w:fill="F4F3F8"/>
        <w:spacing w:after="0" w:line="240" w:lineRule="auto"/>
        <w:rPr>
          <w:rFonts w:ascii="Times New Roman" w:eastAsia="Times New Roman" w:hAnsi="Times New Roman" w:cs="Times New Roman"/>
          <w:sz w:val="24"/>
          <w:szCs w:val="24"/>
          <w:lang w:eastAsia="ru-RU"/>
        </w:rPr>
      </w:pPr>
      <w:r w:rsidRPr="00461E09">
        <w:rPr>
          <w:rFonts w:ascii="Times New Roman" w:eastAsia="Times New Roman" w:hAnsi="Times New Roman" w:cs="Times New Roman"/>
          <w:sz w:val="24"/>
          <w:szCs w:val="24"/>
          <w:lang w:eastAsia="ru-RU"/>
        </w:rPr>
        <w:t>Примечание.</w:t>
      </w:r>
    </w:p>
    <w:p w:rsidR="00461E09" w:rsidRPr="00461E09" w:rsidRDefault="00461E09" w:rsidP="00461E09">
      <w:pPr>
        <w:shd w:val="clear" w:color="auto" w:fill="F4F3F8"/>
        <w:spacing w:after="0" w:line="240" w:lineRule="auto"/>
        <w:rPr>
          <w:rFonts w:ascii="Times New Roman" w:eastAsia="Times New Roman" w:hAnsi="Times New Roman" w:cs="Times New Roman"/>
          <w:sz w:val="24"/>
          <w:szCs w:val="24"/>
          <w:lang w:eastAsia="ru-RU"/>
        </w:rPr>
      </w:pPr>
      <w:r w:rsidRPr="00461E09">
        <w:rPr>
          <w:rFonts w:ascii="Times New Roman" w:eastAsia="Times New Roman" w:hAnsi="Times New Roman" w:cs="Times New Roman"/>
          <w:sz w:val="24"/>
          <w:szCs w:val="24"/>
          <w:lang w:eastAsia="ru-RU"/>
        </w:rPr>
        <w:t>Текст документа приведен в соответствии с оригиналом.</w:t>
      </w:r>
    </w:p>
    <w:p w:rsidR="00461E09" w:rsidRPr="00461E09" w:rsidRDefault="00461E09" w:rsidP="00461E09">
      <w:pPr>
        <w:spacing w:after="0" w:line="240" w:lineRule="auto"/>
        <w:ind w:firstLine="540"/>
        <w:jc w:val="both"/>
        <w:rPr>
          <w:rFonts w:ascii="Times New Roman" w:eastAsia="Times New Roman" w:hAnsi="Times New Roman" w:cs="Times New Roman"/>
          <w:sz w:val="24"/>
          <w:szCs w:val="24"/>
          <w:lang w:eastAsia="ru-RU"/>
        </w:rPr>
      </w:pPr>
      <w:r w:rsidRPr="00461E09">
        <w:rPr>
          <w:rFonts w:ascii="Times New Roman" w:eastAsia="Times New Roman" w:hAnsi="Times New Roman" w:cs="Times New Roman"/>
          <w:sz w:val="24"/>
          <w:szCs w:val="24"/>
          <w:lang w:eastAsia="ru-RU"/>
        </w:rPr>
        <w:t>Положения статьи 33 Закона № 44-ФЗ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устанавливающие правила описания объекта закупки, запрещают заказчику включать в документацию о закупке требования, ограничивающие количество участников закупок, выражающиеся в запрете установления требований к конкретному производителю товара, конкретному участнику закупки, конкретному товару.</w:t>
      </w:r>
    </w:p>
    <w:p w:rsidR="00461E09" w:rsidRPr="00461E09" w:rsidRDefault="00461E09" w:rsidP="00461E09">
      <w:pPr>
        <w:spacing w:after="0" w:line="240" w:lineRule="auto"/>
        <w:ind w:firstLine="540"/>
        <w:jc w:val="both"/>
        <w:rPr>
          <w:rFonts w:ascii="Times New Roman" w:eastAsia="Times New Roman" w:hAnsi="Times New Roman" w:cs="Times New Roman"/>
          <w:sz w:val="24"/>
          <w:szCs w:val="24"/>
          <w:lang w:eastAsia="ru-RU"/>
        </w:rPr>
      </w:pPr>
      <w:r w:rsidRPr="00461E09">
        <w:rPr>
          <w:rFonts w:ascii="Times New Roman" w:eastAsia="Times New Roman" w:hAnsi="Times New Roman" w:cs="Times New Roman"/>
          <w:sz w:val="24"/>
          <w:szCs w:val="24"/>
          <w:lang w:eastAsia="ru-RU"/>
        </w:rPr>
        <w:t>Наряду с указанными запретами заказчик обязан установить требования к функциональным, техническим и качественным, эксплуатационным характеристикам объекта закупки.</w:t>
      </w:r>
    </w:p>
    <w:p w:rsidR="00461E09" w:rsidRPr="00461E09" w:rsidRDefault="00461E09" w:rsidP="00461E09">
      <w:pPr>
        <w:spacing w:after="0" w:line="240" w:lineRule="auto"/>
        <w:ind w:firstLine="540"/>
        <w:jc w:val="both"/>
        <w:rPr>
          <w:rFonts w:ascii="Times New Roman" w:eastAsia="Times New Roman" w:hAnsi="Times New Roman" w:cs="Times New Roman"/>
          <w:sz w:val="24"/>
          <w:szCs w:val="24"/>
          <w:lang w:eastAsia="ru-RU"/>
        </w:rPr>
      </w:pPr>
      <w:r w:rsidRPr="00461E09">
        <w:rPr>
          <w:rFonts w:ascii="Times New Roman" w:eastAsia="Times New Roman" w:hAnsi="Times New Roman" w:cs="Times New Roman"/>
          <w:sz w:val="24"/>
          <w:szCs w:val="24"/>
          <w:lang w:eastAsia="ru-RU"/>
        </w:rPr>
        <w:t>Более того, положения пункта 2 части 1 статьи 33 Закона № 44-ФЗ обязывают заказчика при описании закупаемого товара, работы, услуги использовать технические регламенты и документы национальной системы стандартизации.</w:t>
      </w:r>
    </w:p>
    <w:p w:rsidR="00461E09" w:rsidRPr="00461E09" w:rsidRDefault="00461E09" w:rsidP="00461E09">
      <w:pPr>
        <w:spacing w:after="0" w:line="240" w:lineRule="auto"/>
        <w:ind w:firstLine="540"/>
        <w:jc w:val="both"/>
        <w:rPr>
          <w:rFonts w:ascii="Times New Roman" w:eastAsia="Times New Roman" w:hAnsi="Times New Roman" w:cs="Times New Roman"/>
          <w:sz w:val="24"/>
          <w:szCs w:val="24"/>
          <w:lang w:eastAsia="ru-RU"/>
        </w:rPr>
      </w:pPr>
      <w:r w:rsidRPr="00461E09">
        <w:rPr>
          <w:rFonts w:ascii="Times New Roman" w:eastAsia="Times New Roman" w:hAnsi="Times New Roman" w:cs="Times New Roman"/>
          <w:sz w:val="24"/>
          <w:szCs w:val="24"/>
          <w:lang w:eastAsia="ru-RU"/>
        </w:rPr>
        <w:t>Такая обязанность заключается в необходимости надлежащего описания заказчиком объекта закупки, что является ключевым условием приемки качественного товара, работы, услуги по итогам исполнения контракта.</w:t>
      </w:r>
    </w:p>
    <w:p w:rsidR="00461E09" w:rsidRPr="00461E09" w:rsidRDefault="00461E09" w:rsidP="00461E09">
      <w:pPr>
        <w:spacing w:after="0" w:line="240" w:lineRule="auto"/>
        <w:ind w:firstLine="540"/>
        <w:jc w:val="both"/>
        <w:rPr>
          <w:rFonts w:ascii="Times New Roman" w:eastAsia="Times New Roman" w:hAnsi="Times New Roman" w:cs="Times New Roman"/>
          <w:sz w:val="24"/>
          <w:szCs w:val="24"/>
          <w:lang w:eastAsia="ru-RU"/>
        </w:rPr>
      </w:pPr>
      <w:r w:rsidRPr="00461E09">
        <w:rPr>
          <w:rFonts w:ascii="Times New Roman" w:eastAsia="Times New Roman" w:hAnsi="Times New Roman" w:cs="Times New Roman"/>
          <w:sz w:val="24"/>
          <w:szCs w:val="24"/>
          <w:lang w:eastAsia="ru-RU"/>
        </w:rPr>
        <w:t>Одновременно с этим отмечаем, что поскольку законодательство Российской Федерации о контрактной системе в сфере закупок основывается в том числе на положениях федеральных законов, в соответствии с пунктом 4 части 1 статьи 17 Федерального закона от 26.07.2006 № 135-ФЗ "О защите конкуренции" при проведении торгов, запроса котировок, запроса предложений запрещаются действия, которые приводят или могут привести к недопущению, ограничению или устранению конкуренции.</w:t>
      </w:r>
    </w:p>
    <w:p w:rsidR="00461E09" w:rsidRPr="00461E09" w:rsidRDefault="00461E09" w:rsidP="00461E09">
      <w:pPr>
        <w:spacing w:after="0" w:line="240" w:lineRule="auto"/>
        <w:ind w:firstLine="540"/>
        <w:jc w:val="both"/>
        <w:rPr>
          <w:rFonts w:ascii="Times New Roman" w:eastAsia="Times New Roman" w:hAnsi="Times New Roman" w:cs="Times New Roman"/>
          <w:sz w:val="24"/>
          <w:szCs w:val="24"/>
          <w:lang w:eastAsia="ru-RU"/>
        </w:rPr>
      </w:pPr>
      <w:r w:rsidRPr="00461E09">
        <w:rPr>
          <w:rFonts w:ascii="Times New Roman" w:eastAsia="Times New Roman" w:hAnsi="Times New Roman" w:cs="Times New Roman"/>
          <w:sz w:val="24"/>
          <w:szCs w:val="24"/>
          <w:lang w:eastAsia="ru-RU"/>
        </w:rPr>
        <w:t>Таким образом, заказчик самостоятельно формирует объект закупки с учетом своих потребностей, целей осуществления закупки, а также с учетом ограничений, в том числе не позволяющих при осуществлении торгов включать в один лот технологически и функционально не взаимосвязанные между собой товары, работы, услуги.</w:t>
      </w:r>
    </w:p>
    <w:p w:rsidR="00461E09" w:rsidRPr="00461E09" w:rsidRDefault="00461E09" w:rsidP="00461E09">
      <w:pPr>
        <w:spacing w:after="0" w:line="240" w:lineRule="auto"/>
        <w:ind w:firstLine="540"/>
        <w:jc w:val="both"/>
        <w:rPr>
          <w:rFonts w:ascii="Times New Roman" w:eastAsia="Times New Roman" w:hAnsi="Times New Roman" w:cs="Times New Roman"/>
          <w:sz w:val="24"/>
          <w:szCs w:val="24"/>
          <w:lang w:eastAsia="ru-RU"/>
        </w:rPr>
      </w:pPr>
      <w:r w:rsidRPr="00461E09">
        <w:rPr>
          <w:rFonts w:ascii="Times New Roman" w:eastAsia="Times New Roman" w:hAnsi="Times New Roman" w:cs="Times New Roman"/>
          <w:sz w:val="24"/>
          <w:szCs w:val="24"/>
          <w:lang w:eastAsia="ru-RU"/>
        </w:rPr>
        <w:t>По вопросам, изложенным в пункте 2 обращения, сообщаем.</w:t>
      </w:r>
    </w:p>
    <w:p w:rsidR="00461E09" w:rsidRPr="00461E09" w:rsidRDefault="00461E09" w:rsidP="00461E09">
      <w:pPr>
        <w:spacing w:after="0" w:line="240" w:lineRule="auto"/>
        <w:ind w:firstLine="540"/>
        <w:jc w:val="both"/>
        <w:rPr>
          <w:rFonts w:ascii="Times New Roman" w:eastAsia="Times New Roman" w:hAnsi="Times New Roman" w:cs="Times New Roman"/>
          <w:sz w:val="24"/>
          <w:szCs w:val="24"/>
          <w:lang w:eastAsia="ru-RU"/>
        </w:rPr>
      </w:pPr>
      <w:r w:rsidRPr="00461E09">
        <w:rPr>
          <w:rFonts w:ascii="Times New Roman" w:eastAsia="Times New Roman" w:hAnsi="Times New Roman" w:cs="Times New Roman"/>
          <w:sz w:val="24"/>
          <w:szCs w:val="24"/>
          <w:lang w:eastAsia="ru-RU"/>
        </w:rPr>
        <w:t>В отношении предложения об оказании поддержки субъектам малого предпринимательства, социально ориентированным некоммерческим организациям (далее соответственно - СМП, СОНКО) при проведении любых закупок, в том числе без установления ограничения, предусмотренного статьей 30 Закона № 44-ФЗ, сообщаем, что указанное ограничение является инструментом поддержки СМП, СОНКО.</w:t>
      </w:r>
    </w:p>
    <w:p w:rsidR="00461E09" w:rsidRPr="00461E09" w:rsidRDefault="00461E09" w:rsidP="00461E09">
      <w:pPr>
        <w:spacing w:after="0" w:line="240" w:lineRule="auto"/>
        <w:ind w:firstLine="540"/>
        <w:jc w:val="both"/>
        <w:rPr>
          <w:rFonts w:ascii="Times New Roman" w:eastAsia="Times New Roman" w:hAnsi="Times New Roman" w:cs="Times New Roman"/>
          <w:sz w:val="24"/>
          <w:szCs w:val="24"/>
          <w:lang w:eastAsia="ru-RU"/>
        </w:rPr>
      </w:pPr>
      <w:r w:rsidRPr="00461E09">
        <w:rPr>
          <w:rFonts w:ascii="Times New Roman" w:eastAsia="Times New Roman" w:hAnsi="Times New Roman" w:cs="Times New Roman"/>
          <w:sz w:val="24"/>
          <w:szCs w:val="24"/>
          <w:lang w:eastAsia="ru-RU"/>
        </w:rPr>
        <w:t>Кроме того, во исполнение пункта 5 поручения Первого заместителя Председателя Правительства Российской Федерации А.Р. Белоусова от 27.04.2020 № АБ-П13-70пр в целях поддержки субъектов малого и среднего предпринимательства Минфином России письмом от 14.05.2020 № 01-02-02/24-39327 направлены предложения о внесении изменений в Закон № 44-ФЗ, предусматривающие:</w:t>
      </w:r>
    </w:p>
    <w:p w:rsidR="00461E09" w:rsidRPr="00461E09" w:rsidRDefault="00461E09" w:rsidP="00461E09">
      <w:pPr>
        <w:spacing w:after="0" w:line="240" w:lineRule="auto"/>
        <w:ind w:firstLine="540"/>
        <w:jc w:val="both"/>
        <w:rPr>
          <w:rFonts w:ascii="Times New Roman" w:eastAsia="Times New Roman" w:hAnsi="Times New Roman" w:cs="Times New Roman"/>
          <w:sz w:val="24"/>
          <w:szCs w:val="24"/>
          <w:lang w:eastAsia="ru-RU"/>
        </w:rPr>
      </w:pPr>
      <w:r w:rsidRPr="00461E09">
        <w:rPr>
          <w:rFonts w:ascii="Times New Roman" w:eastAsia="Times New Roman" w:hAnsi="Times New Roman" w:cs="Times New Roman"/>
          <w:sz w:val="24"/>
          <w:szCs w:val="24"/>
          <w:lang w:eastAsia="ru-RU"/>
        </w:rPr>
        <w:t>распространение преимуществ, предусмотренных положениями статьи 30 Закона № 44-ФЗ, не только на СМП, СОНКО, но и на субъекты среднего предпринимательства;</w:t>
      </w:r>
    </w:p>
    <w:p w:rsidR="00461E09" w:rsidRPr="00461E09" w:rsidRDefault="00461E09" w:rsidP="00461E09">
      <w:pPr>
        <w:spacing w:after="0" w:line="240" w:lineRule="auto"/>
        <w:ind w:firstLine="540"/>
        <w:jc w:val="both"/>
        <w:rPr>
          <w:rFonts w:ascii="Times New Roman" w:eastAsia="Times New Roman" w:hAnsi="Times New Roman" w:cs="Times New Roman"/>
          <w:sz w:val="24"/>
          <w:szCs w:val="24"/>
          <w:lang w:eastAsia="ru-RU"/>
        </w:rPr>
      </w:pPr>
      <w:r w:rsidRPr="00461E09">
        <w:rPr>
          <w:rFonts w:ascii="Times New Roman" w:eastAsia="Times New Roman" w:hAnsi="Times New Roman" w:cs="Times New Roman"/>
          <w:sz w:val="24"/>
          <w:szCs w:val="24"/>
          <w:lang w:eastAsia="ru-RU"/>
        </w:rPr>
        <w:lastRenderedPageBreak/>
        <w:t>увеличение минимального объема закупок, которые заказчики обязаны осуществить у субъектов малого и среднего предпринимательства, социально ориентированных некоммерческих организаций, с 15 до 30 процентов совокупного годового объема закупок.</w:t>
      </w:r>
    </w:p>
    <w:p w:rsidR="00461E09" w:rsidRPr="00461E09" w:rsidRDefault="00461E09" w:rsidP="00461E09">
      <w:pPr>
        <w:spacing w:after="0" w:line="240" w:lineRule="auto"/>
        <w:ind w:firstLine="540"/>
        <w:jc w:val="both"/>
        <w:rPr>
          <w:rFonts w:ascii="Times New Roman" w:eastAsia="Times New Roman" w:hAnsi="Times New Roman" w:cs="Times New Roman"/>
          <w:sz w:val="24"/>
          <w:szCs w:val="24"/>
          <w:lang w:eastAsia="ru-RU"/>
        </w:rPr>
      </w:pPr>
      <w:r w:rsidRPr="00461E09">
        <w:rPr>
          <w:rFonts w:ascii="Times New Roman" w:eastAsia="Times New Roman" w:hAnsi="Times New Roman" w:cs="Times New Roman"/>
          <w:sz w:val="24"/>
          <w:szCs w:val="24"/>
          <w:lang w:eastAsia="ru-RU"/>
        </w:rPr>
        <w:t>В отношении предложения об упразднении права заказчика устанавливать требование о привлечении к исполнению контракта субподрядчиков, соисполнителей из числа СМП, СОНКО, предусмотренного частью 5 статьи 30 Закона № 44-ФЗ, сообщаем, что соответствующие положения в указанной норме Закона № 44-ФЗ предусмотрены в целях увеличения объема закупок у субъектов СМП, СОНКО.</w:t>
      </w:r>
    </w:p>
    <w:p w:rsidR="00461E09" w:rsidRPr="00461E09" w:rsidRDefault="00461E09" w:rsidP="00461E09">
      <w:pPr>
        <w:spacing w:after="0" w:line="240" w:lineRule="auto"/>
        <w:ind w:firstLine="540"/>
        <w:jc w:val="both"/>
        <w:rPr>
          <w:rFonts w:ascii="Times New Roman" w:eastAsia="Times New Roman" w:hAnsi="Times New Roman" w:cs="Times New Roman"/>
          <w:sz w:val="24"/>
          <w:szCs w:val="24"/>
          <w:lang w:eastAsia="ru-RU"/>
        </w:rPr>
      </w:pPr>
      <w:r w:rsidRPr="00461E09">
        <w:rPr>
          <w:rFonts w:ascii="Times New Roman" w:eastAsia="Times New Roman" w:hAnsi="Times New Roman" w:cs="Times New Roman"/>
          <w:sz w:val="24"/>
          <w:szCs w:val="24"/>
          <w:lang w:eastAsia="ru-RU"/>
        </w:rPr>
        <w:t>Также сообщаем, что в настоящее время Минфином России разработан и внесен в Правительство Российской Федерации проект федерального закона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 предусматривающий комплексную оптимизацию контрактной системы в сфере закупок.</w:t>
      </w:r>
    </w:p>
    <w:p w:rsidR="00461E09" w:rsidRPr="00461E09" w:rsidRDefault="00461E09" w:rsidP="00461E09">
      <w:pPr>
        <w:spacing w:after="0" w:line="240" w:lineRule="auto"/>
        <w:ind w:firstLine="540"/>
        <w:jc w:val="both"/>
        <w:rPr>
          <w:rFonts w:ascii="Times New Roman" w:eastAsia="Times New Roman" w:hAnsi="Times New Roman" w:cs="Times New Roman"/>
          <w:sz w:val="24"/>
          <w:szCs w:val="24"/>
          <w:lang w:eastAsia="ru-RU"/>
        </w:rPr>
      </w:pPr>
      <w:r w:rsidRPr="00461E09">
        <w:rPr>
          <w:rFonts w:ascii="Times New Roman" w:eastAsia="Times New Roman" w:hAnsi="Times New Roman" w:cs="Times New Roman"/>
          <w:sz w:val="24"/>
          <w:szCs w:val="24"/>
          <w:lang w:eastAsia="ru-RU"/>
        </w:rPr>
        <w:t xml:space="preserve">Одновременно с этим в настоящее время Правительством Российской Федерации утвержден и реализуется План первоочередных мероприятий (действий) по обеспечению устойчивого развития экономики в условиях ухудшения ситуации в связи с распространением новой </w:t>
      </w:r>
      <w:proofErr w:type="spellStart"/>
      <w:r w:rsidRPr="00461E09">
        <w:rPr>
          <w:rFonts w:ascii="Times New Roman" w:eastAsia="Times New Roman" w:hAnsi="Times New Roman" w:cs="Times New Roman"/>
          <w:sz w:val="24"/>
          <w:szCs w:val="24"/>
          <w:lang w:eastAsia="ru-RU"/>
        </w:rPr>
        <w:t>коронавирусной</w:t>
      </w:r>
      <w:proofErr w:type="spellEnd"/>
      <w:r w:rsidRPr="00461E09">
        <w:rPr>
          <w:rFonts w:ascii="Times New Roman" w:eastAsia="Times New Roman" w:hAnsi="Times New Roman" w:cs="Times New Roman"/>
          <w:sz w:val="24"/>
          <w:szCs w:val="24"/>
          <w:lang w:eastAsia="ru-RU"/>
        </w:rPr>
        <w:t xml:space="preserve"> инфекции (далее - План), в котором отражены меры поддержки отраслей экономики, оказавшихся в зоне риска.</w:t>
      </w:r>
    </w:p>
    <w:p w:rsidR="00461E09" w:rsidRPr="00461E09" w:rsidRDefault="00461E09" w:rsidP="00461E09">
      <w:pPr>
        <w:spacing w:after="0" w:line="240" w:lineRule="auto"/>
        <w:ind w:firstLine="540"/>
        <w:jc w:val="both"/>
        <w:rPr>
          <w:rFonts w:ascii="Times New Roman" w:eastAsia="Times New Roman" w:hAnsi="Times New Roman" w:cs="Times New Roman"/>
          <w:sz w:val="24"/>
          <w:szCs w:val="24"/>
          <w:lang w:eastAsia="ru-RU"/>
        </w:rPr>
      </w:pPr>
      <w:r w:rsidRPr="00461E09">
        <w:rPr>
          <w:rFonts w:ascii="Times New Roman" w:eastAsia="Times New Roman" w:hAnsi="Times New Roman" w:cs="Times New Roman"/>
          <w:sz w:val="24"/>
          <w:szCs w:val="24"/>
          <w:lang w:eastAsia="ru-RU"/>
        </w:rPr>
        <w:t>В рамках реализации Плана также были реализованы дополнительные меры, направленные на упрощение доступа участников закупок к государственным и муниципальным закупкам, а также на снижение их финансовой нагрузки, связанной с участием в закупках и исполнением контрактов.</w:t>
      </w:r>
    </w:p>
    <w:p w:rsidR="00461E09" w:rsidRPr="00461E09" w:rsidRDefault="00461E09" w:rsidP="00461E09">
      <w:pPr>
        <w:spacing w:after="0" w:line="240" w:lineRule="auto"/>
        <w:ind w:firstLine="540"/>
        <w:jc w:val="both"/>
        <w:rPr>
          <w:rFonts w:ascii="Times New Roman" w:eastAsia="Times New Roman" w:hAnsi="Times New Roman" w:cs="Times New Roman"/>
          <w:sz w:val="24"/>
          <w:szCs w:val="24"/>
          <w:lang w:eastAsia="ru-RU"/>
        </w:rPr>
      </w:pPr>
      <w:r w:rsidRPr="00461E09">
        <w:rPr>
          <w:rFonts w:ascii="Times New Roman" w:eastAsia="Times New Roman" w:hAnsi="Times New Roman" w:cs="Times New Roman"/>
          <w:sz w:val="24"/>
          <w:szCs w:val="24"/>
          <w:lang w:eastAsia="ru-RU"/>
        </w:rPr>
        <w:t xml:space="preserve">Так, Федеральным законом от 01.04.2020 № 98-ФЗ "О внесении изменений в отдельные законодательные акты Российской Федерации по вопросам предупреждения и ликвидации чрезвычайных ситуаций" и Федеральным законом от 24.04.2020 № 124-ФЗ "О внесении изменений в отдельные законодательные акты Российской Федерации по вопросам обеспечения устойчивого развития в условиях ухудшения ситуации в связи с распространением новой </w:t>
      </w:r>
      <w:proofErr w:type="spellStart"/>
      <w:r w:rsidRPr="00461E09">
        <w:rPr>
          <w:rFonts w:ascii="Times New Roman" w:eastAsia="Times New Roman" w:hAnsi="Times New Roman" w:cs="Times New Roman"/>
          <w:sz w:val="24"/>
          <w:szCs w:val="24"/>
          <w:lang w:eastAsia="ru-RU"/>
        </w:rPr>
        <w:t>коронавирусной</w:t>
      </w:r>
      <w:proofErr w:type="spellEnd"/>
      <w:r w:rsidRPr="00461E09">
        <w:rPr>
          <w:rFonts w:ascii="Times New Roman" w:eastAsia="Times New Roman" w:hAnsi="Times New Roman" w:cs="Times New Roman"/>
          <w:sz w:val="24"/>
          <w:szCs w:val="24"/>
          <w:lang w:eastAsia="ru-RU"/>
        </w:rPr>
        <w:t xml:space="preserve"> инфекции" внесены изменения в Закон № 44-ФЗ, в том числе:</w:t>
      </w:r>
    </w:p>
    <w:p w:rsidR="00461E09" w:rsidRPr="00461E09" w:rsidRDefault="00461E09" w:rsidP="00461E09">
      <w:pPr>
        <w:spacing w:after="0" w:line="240" w:lineRule="auto"/>
        <w:ind w:firstLine="540"/>
        <w:jc w:val="both"/>
        <w:rPr>
          <w:rFonts w:ascii="Times New Roman" w:eastAsia="Times New Roman" w:hAnsi="Times New Roman" w:cs="Times New Roman"/>
          <w:sz w:val="24"/>
          <w:szCs w:val="24"/>
          <w:lang w:eastAsia="ru-RU"/>
        </w:rPr>
      </w:pPr>
      <w:r w:rsidRPr="00461E09">
        <w:rPr>
          <w:rFonts w:ascii="Times New Roman" w:eastAsia="Times New Roman" w:hAnsi="Times New Roman" w:cs="Times New Roman"/>
          <w:sz w:val="24"/>
          <w:szCs w:val="24"/>
          <w:lang w:eastAsia="ru-RU"/>
        </w:rPr>
        <w:t>установлено право заказчика не устанавливать требование об обеспечении исполнения контракта, обеспечении гарантийных обязательств, за исключением, если контрактом предусмотрена выплата аванса;</w:t>
      </w:r>
    </w:p>
    <w:p w:rsidR="00461E09" w:rsidRPr="00461E09" w:rsidRDefault="00461E09" w:rsidP="00461E09">
      <w:pPr>
        <w:spacing w:after="0" w:line="240" w:lineRule="auto"/>
        <w:ind w:firstLine="540"/>
        <w:jc w:val="both"/>
        <w:rPr>
          <w:rFonts w:ascii="Times New Roman" w:eastAsia="Times New Roman" w:hAnsi="Times New Roman" w:cs="Times New Roman"/>
          <w:sz w:val="24"/>
          <w:szCs w:val="24"/>
          <w:lang w:eastAsia="ru-RU"/>
        </w:rPr>
      </w:pPr>
      <w:r w:rsidRPr="00461E09">
        <w:rPr>
          <w:rFonts w:ascii="Times New Roman" w:eastAsia="Times New Roman" w:hAnsi="Times New Roman" w:cs="Times New Roman"/>
          <w:sz w:val="24"/>
          <w:szCs w:val="24"/>
          <w:lang w:eastAsia="ru-RU"/>
        </w:rPr>
        <w:t>снижен минимально возможный размер обеспечения контракта (с 5% до 0,5%) в случае установления требования о предоставлении такого обеспечения;</w:t>
      </w:r>
    </w:p>
    <w:p w:rsidR="00461E09" w:rsidRPr="00461E09" w:rsidRDefault="00461E09" w:rsidP="00461E09">
      <w:pPr>
        <w:spacing w:after="0" w:line="240" w:lineRule="auto"/>
        <w:ind w:firstLine="540"/>
        <w:jc w:val="both"/>
        <w:rPr>
          <w:rFonts w:ascii="Times New Roman" w:eastAsia="Times New Roman" w:hAnsi="Times New Roman" w:cs="Times New Roman"/>
          <w:sz w:val="24"/>
          <w:szCs w:val="24"/>
          <w:lang w:eastAsia="ru-RU"/>
        </w:rPr>
      </w:pPr>
      <w:r w:rsidRPr="00461E09">
        <w:rPr>
          <w:rFonts w:ascii="Times New Roman" w:eastAsia="Times New Roman" w:hAnsi="Times New Roman" w:cs="Times New Roman"/>
          <w:sz w:val="24"/>
          <w:szCs w:val="24"/>
          <w:lang w:eastAsia="ru-RU"/>
        </w:rPr>
        <w:t>если контракт заключается по результатам определения поставщика (подрядчика, исполнителя), участниками которого могли быть только субъекты малого предпринимательства, социально ориентированные некоммерческие организации, то размер обеспечения контракта рассчитывается от цены контракта, по которой заключается контракт;</w:t>
      </w:r>
    </w:p>
    <w:p w:rsidR="00461E09" w:rsidRPr="00461E09" w:rsidRDefault="00461E09" w:rsidP="00461E09">
      <w:pPr>
        <w:spacing w:after="0" w:line="240" w:lineRule="auto"/>
        <w:ind w:firstLine="540"/>
        <w:jc w:val="both"/>
        <w:rPr>
          <w:rFonts w:ascii="Times New Roman" w:eastAsia="Times New Roman" w:hAnsi="Times New Roman" w:cs="Times New Roman"/>
          <w:sz w:val="24"/>
          <w:szCs w:val="24"/>
          <w:lang w:eastAsia="ru-RU"/>
        </w:rPr>
      </w:pPr>
      <w:r w:rsidRPr="00461E09">
        <w:rPr>
          <w:rFonts w:ascii="Times New Roman" w:eastAsia="Times New Roman" w:hAnsi="Times New Roman" w:cs="Times New Roman"/>
          <w:sz w:val="24"/>
          <w:szCs w:val="24"/>
          <w:lang w:eastAsia="ru-RU"/>
        </w:rPr>
        <w:t>списание сумм неустоек (штрафов, пеней), начисленных поставщику (подрядчику, исполнителю) в связи с неисполнением или ненадлежащим исполнением в 2020 году обязательств, предусмотренных контрактом;</w:t>
      </w:r>
    </w:p>
    <w:p w:rsidR="00461E09" w:rsidRPr="00461E09" w:rsidRDefault="00461E09" w:rsidP="00461E09">
      <w:pPr>
        <w:spacing w:after="0" w:line="240" w:lineRule="auto"/>
        <w:ind w:firstLine="540"/>
        <w:jc w:val="both"/>
        <w:rPr>
          <w:rFonts w:ascii="Times New Roman" w:eastAsia="Times New Roman" w:hAnsi="Times New Roman" w:cs="Times New Roman"/>
          <w:sz w:val="24"/>
          <w:szCs w:val="24"/>
          <w:lang w:eastAsia="ru-RU"/>
        </w:rPr>
      </w:pPr>
      <w:r w:rsidRPr="00461E09">
        <w:rPr>
          <w:rFonts w:ascii="Times New Roman" w:eastAsia="Times New Roman" w:hAnsi="Times New Roman" w:cs="Times New Roman"/>
          <w:sz w:val="24"/>
          <w:szCs w:val="24"/>
          <w:lang w:eastAsia="ru-RU"/>
        </w:rPr>
        <w:t xml:space="preserve">изменение по соглашению сторон срока исполнения контракта, и (или) цены контракта, и (или) цены единицы товара, работы, услуги, если при его исполнении в связи с распространением новой </w:t>
      </w:r>
      <w:proofErr w:type="spellStart"/>
      <w:r w:rsidRPr="00461E09">
        <w:rPr>
          <w:rFonts w:ascii="Times New Roman" w:eastAsia="Times New Roman" w:hAnsi="Times New Roman" w:cs="Times New Roman"/>
          <w:sz w:val="24"/>
          <w:szCs w:val="24"/>
          <w:lang w:eastAsia="ru-RU"/>
        </w:rPr>
        <w:t>коронавирусной</w:t>
      </w:r>
      <w:proofErr w:type="spellEnd"/>
      <w:r w:rsidRPr="00461E09">
        <w:rPr>
          <w:rFonts w:ascii="Times New Roman" w:eastAsia="Times New Roman" w:hAnsi="Times New Roman" w:cs="Times New Roman"/>
          <w:sz w:val="24"/>
          <w:szCs w:val="24"/>
          <w:lang w:eastAsia="ru-RU"/>
        </w:rPr>
        <w:t xml:space="preserve"> инфекции, а также в иных случаях, установленных Правительством Российской Федерации, возникли не зависящие от сторон контракта обстоятельства, влекущие невозможность его исполнения.</w:t>
      </w:r>
    </w:p>
    <w:p w:rsidR="00461E09" w:rsidRPr="00461E09" w:rsidRDefault="00461E09" w:rsidP="00461E09">
      <w:pPr>
        <w:spacing w:after="0" w:line="240" w:lineRule="auto"/>
        <w:ind w:firstLine="540"/>
        <w:jc w:val="both"/>
        <w:rPr>
          <w:rFonts w:ascii="Times New Roman" w:eastAsia="Times New Roman" w:hAnsi="Times New Roman" w:cs="Times New Roman"/>
          <w:sz w:val="24"/>
          <w:szCs w:val="24"/>
          <w:lang w:eastAsia="ru-RU"/>
        </w:rPr>
      </w:pPr>
      <w:r w:rsidRPr="00461E09">
        <w:rPr>
          <w:rFonts w:ascii="Times New Roman" w:eastAsia="Times New Roman" w:hAnsi="Times New Roman" w:cs="Times New Roman"/>
          <w:sz w:val="24"/>
          <w:szCs w:val="24"/>
          <w:lang w:eastAsia="ru-RU"/>
        </w:rPr>
        <w:t>Следует отметить: в дополнение к указанным выше мерам поддержки постановлением Правительства Российской Федерации от 30.04.2020 № 630 предусмотрена возможность увеличения в 2020 году авансовых платежей в размере до 50% суммы контракта (договора).</w:t>
      </w:r>
    </w:p>
    <w:p w:rsidR="00461E09" w:rsidRPr="00461E09" w:rsidRDefault="00461E09" w:rsidP="00461E09">
      <w:pPr>
        <w:spacing w:after="0" w:line="240" w:lineRule="auto"/>
        <w:ind w:firstLine="540"/>
        <w:jc w:val="both"/>
        <w:rPr>
          <w:rFonts w:ascii="Times New Roman" w:eastAsia="Times New Roman" w:hAnsi="Times New Roman" w:cs="Times New Roman"/>
          <w:sz w:val="24"/>
          <w:szCs w:val="24"/>
          <w:lang w:eastAsia="ru-RU"/>
        </w:rPr>
      </w:pPr>
      <w:r w:rsidRPr="00461E09">
        <w:rPr>
          <w:rFonts w:ascii="Times New Roman" w:eastAsia="Times New Roman" w:hAnsi="Times New Roman" w:cs="Times New Roman"/>
          <w:sz w:val="24"/>
          <w:szCs w:val="24"/>
          <w:lang w:eastAsia="ru-RU"/>
        </w:rPr>
        <w:t xml:space="preserve">Таким образом, Правительством Российской Федерации обеспечивается реализация комплекса мер поддержки отраслей экономики в условиях ухудшения ситуации в связи с </w:t>
      </w:r>
      <w:r w:rsidRPr="00461E09">
        <w:rPr>
          <w:rFonts w:ascii="Times New Roman" w:eastAsia="Times New Roman" w:hAnsi="Times New Roman" w:cs="Times New Roman"/>
          <w:sz w:val="24"/>
          <w:szCs w:val="24"/>
          <w:lang w:eastAsia="ru-RU"/>
        </w:rPr>
        <w:lastRenderedPageBreak/>
        <w:t xml:space="preserve">распространением новой </w:t>
      </w:r>
      <w:proofErr w:type="spellStart"/>
      <w:r w:rsidRPr="00461E09">
        <w:rPr>
          <w:rFonts w:ascii="Times New Roman" w:eastAsia="Times New Roman" w:hAnsi="Times New Roman" w:cs="Times New Roman"/>
          <w:sz w:val="24"/>
          <w:szCs w:val="24"/>
          <w:lang w:eastAsia="ru-RU"/>
        </w:rPr>
        <w:t>коронавирусной</w:t>
      </w:r>
      <w:proofErr w:type="spellEnd"/>
      <w:r w:rsidRPr="00461E09">
        <w:rPr>
          <w:rFonts w:ascii="Times New Roman" w:eastAsia="Times New Roman" w:hAnsi="Times New Roman" w:cs="Times New Roman"/>
          <w:sz w:val="24"/>
          <w:szCs w:val="24"/>
          <w:lang w:eastAsia="ru-RU"/>
        </w:rPr>
        <w:t xml:space="preserve"> инфекции, в том числе мер поддержки, предусмотренных для участников государственных и муниципальных закупок.</w:t>
      </w:r>
    </w:p>
    <w:p w:rsidR="00461E09" w:rsidRPr="00461E09" w:rsidRDefault="00461E09" w:rsidP="00461E09">
      <w:pPr>
        <w:spacing w:after="0" w:line="240" w:lineRule="auto"/>
        <w:ind w:firstLine="540"/>
        <w:jc w:val="both"/>
        <w:rPr>
          <w:rFonts w:ascii="Times New Roman" w:eastAsia="Times New Roman" w:hAnsi="Times New Roman" w:cs="Times New Roman"/>
          <w:sz w:val="24"/>
          <w:szCs w:val="24"/>
          <w:lang w:eastAsia="ru-RU"/>
        </w:rPr>
      </w:pPr>
      <w:r w:rsidRPr="00461E09">
        <w:rPr>
          <w:rFonts w:ascii="Times New Roman" w:eastAsia="Times New Roman" w:hAnsi="Times New Roman" w:cs="Times New Roman"/>
          <w:sz w:val="24"/>
          <w:szCs w:val="24"/>
          <w:lang w:eastAsia="ru-RU"/>
        </w:rPr>
        <w:t>В отношении мер поддержки субъектов малого и среднего предпринимательства (далее - субъекты МСП) при осуществлении закупок товаров, работ, услуг отдельными видами юридических лиц сообщаем, что в настоящее время приняты системные меры поддержки субъектов МСП.</w:t>
      </w:r>
    </w:p>
    <w:p w:rsidR="00461E09" w:rsidRPr="00461E09" w:rsidRDefault="00461E09" w:rsidP="00461E09">
      <w:pPr>
        <w:spacing w:after="0" w:line="240" w:lineRule="auto"/>
        <w:ind w:firstLine="540"/>
        <w:jc w:val="both"/>
        <w:rPr>
          <w:rFonts w:ascii="Times New Roman" w:eastAsia="Times New Roman" w:hAnsi="Times New Roman" w:cs="Times New Roman"/>
          <w:sz w:val="24"/>
          <w:szCs w:val="24"/>
          <w:lang w:eastAsia="ru-RU"/>
        </w:rPr>
      </w:pPr>
      <w:r w:rsidRPr="00461E09">
        <w:rPr>
          <w:rFonts w:ascii="Times New Roman" w:eastAsia="Times New Roman" w:hAnsi="Times New Roman" w:cs="Times New Roman"/>
          <w:sz w:val="24"/>
          <w:szCs w:val="24"/>
          <w:lang w:eastAsia="ru-RU"/>
        </w:rPr>
        <w:t>Так, в рамках реализации Национального проекта "Малое и среднее предпринимательство и поддержка индивидуальной предпринимательской инициативы" и Федерального проекта "Акселерация субъектов малого и среднего предпринимательства" (далее - Федеральный проект) до 20% увеличен обязательный объем закупок, которые заказчики обязаны осуществить у субъектов МСП, а также до трех лет расширен горизонт планирования у таких лиц.</w:t>
      </w:r>
    </w:p>
    <w:p w:rsidR="00461E09" w:rsidRPr="00461E09" w:rsidRDefault="00461E09" w:rsidP="00461E09">
      <w:pPr>
        <w:spacing w:after="0" w:line="240" w:lineRule="auto"/>
        <w:ind w:firstLine="540"/>
        <w:jc w:val="both"/>
        <w:rPr>
          <w:rFonts w:ascii="Times New Roman" w:eastAsia="Times New Roman" w:hAnsi="Times New Roman" w:cs="Times New Roman"/>
          <w:sz w:val="24"/>
          <w:szCs w:val="24"/>
          <w:lang w:eastAsia="ru-RU"/>
        </w:rPr>
      </w:pPr>
      <w:r w:rsidRPr="00461E09">
        <w:rPr>
          <w:rFonts w:ascii="Times New Roman" w:eastAsia="Times New Roman" w:hAnsi="Times New Roman" w:cs="Times New Roman"/>
          <w:sz w:val="24"/>
          <w:szCs w:val="24"/>
          <w:lang w:eastAsia="ru-RU"/>
        </w:rPr>
        <w:t>Более того, Положением об особенностях участия субъектов малого и среднего предпринимательства в закупках товаров, работ, услуг отдельными видами юридических лиц, утвержденным постановлением Правительства Российской Федерации от 11.12.2014 № 1352 (далее - Постановление № 1352), предусмотрена возможность утверждения заказчиками программ партнерства с субъектами МСП, которые позволяют реализовывать комплекс мероприятий, направленных на формирование реестра (перечня) субъектов МСП, поставляющих товары (выполняющих работы, оказывающих услуги) по договорам, заключенным между указанными субъектами и заказчиком либо между указанными субъектами и поставщиком (исполнителем, подрядчиком), заключившим договор с заказчиком, участниками которых может быть неограниченное количество субъектов МСП.</w:t>
      </w:r>
    </w:p>
    <w:p w:rsidR="00461E09" w:rsidRPr="00461E09" w:rsidRDefault="00461E09" w:rsidP="00461E09">
      <w:pPr>
        <w:spacing w:after="0" w:line="240" w:lineRule="auto"/>
        <w:ind w:firstLine="540"/>
        <w:jc w:val="both"/>
        <w:rPr>
          <w:rFonts w:ascii="Times New Roman" w:eastAsia="Times New Roman" w:hAnsi="Times New Roman" w:cs="Times New Roman"/>
          <w:sz w:val="24"/>
          <w:szCs w:val="24"/>
          <w:lang w:eastAsia="ru-RU"/>
        </w:rPr>
      </w:pPr>
      <w:r w:rsidRPr="00461E09">
        <w:rPr>
          <w:rFonts w:ascii="Times New Roman" w:eastAsia="Times New Roman" w:hAnsi="Times New Roman" w:cs="Times New Roman"/>
          <w:sz w:val="24"/>
          <w:szCs w:val="24"/>
          <w:lang w:eastAsia="ru-RU"/>
        </w:rPr>
        <w:t>Программы партнерства должны содержать в том числе порядок оказания информационной поддержки субъектам МСП, включая обязательства заказчика по распространению информации о номенклатуре текущих и перспективных технологических потребностей, планируемых объемах закупок на краткосрочный и долгосрочный периоды.</w:t>
      </w:r>
    </w:p>
    <w:p w:rsidR="00461E09" w:rsidRPr="00461E09" w:rsidRDefault="00461E09" w:rsidP="00461E09">
      <w:pPr>
        <w:spacing w:after="0" w:line="240" w:lineRule="auto"/>
        <w:ind w:firstLine="540"/>
        <w:jc w:val="both"/>
        <w:rPr>
          <w:rFonts w:ascii="Times New Roman" w:eastAsia="Times New Roman" w:hAnsi="Times New Roman" w:cs="Times New Roman"/>
          <w:sz w:val="24"/>
          <w:szCs w:val="24"/>
          <w:lang w:eastAsia="ru-RU"/>
        </w:rPr>
      </w:pPr>
      <w:r w:rsidRPr="00461E09">
        <w:rPr>
          <w:rFonts w:ascii="Times New Roman" w:eastAsia="Times New Roman" w:hAnsi="Times New Roman" w:cs="Times New Roman"/>
          <w:sz w:val="24"/>
          <w:szCs w:val="24"/>
          <w:lang w:eastAsia="ru-RU"/>
        </w:rPr>
        <w:t>Одновременно с этим в целях совершенствования и расширения практики применения указанных механизмов в рамках Федерального проекта также реализуются мероприятия по внедрению механизмов и разработке методических рекомендации развития ("выращивания") поставщиков - субъектов МСП в целях их потенциального участия в закупках товаров, работ, услуг крупнейших заказчиков, в том числе с использованием инфраструктуры поддержки МСП.</w:t>
      </w:r>
    </w:p>
    <w:p w:rsidR="00461E09" w:rsidRPr="00461E09" w:rsidRDefault="00461E09" w:rsidP="00461E09">
      <w:pPr>
        <w:spacing w:after="0" w:line="240" w:lineRule="auto"/>
        <w:ind w:firstLine="540"/>
        <w:jc w:val="both"/>
        <w:rPr>
          <w:rFonts w:ascii="Times New Roman" w:eastAsia="Times New Roman" w:hAnsi="Times New Roman" w:cs="Times New Roman"/>
          <w:sz w:val="24"/>
          <w:szCs w:val="24"/>
          <w:lang w:eastAsia="ru-RU"/>
        </w:rPr>
      </w:pPr>
      <w:r w:rsidRPr="00461E09">
        <w:rPr>
          <w:rFonts w:ascii="Times New Roman" w:eastAsia="Times New Roman" w:hAnsi="Times New Roman" w:cs="Times New Roman"/>
          <w:sz w:val="24"/>
          <w:szCs w:val="24"/>
          <w:lang w:eastAsia="ru-RU"/>
        </w:rPr>
        <w:t>Таким образом, в настоящее время предусмотрены механизмы, направленные на долгосрочное взаимодействие субъектов МСП с заказчиками, а также на доступ таких лиц к закупкам отдельных видов юридических лиц, при этом являющихся не только хозяйственными обществами.</w:t>
      </w:r>
    </w:p>
    <w:p w:rsidR="00461E09" w:rsidRPr="00461E09" w:rsidRDefault="00461E09" w:rsidP="00461E09">
      <w:pPr>
        <w:spacing w:after="0" w:line="240" w:lineRule="auto"/>
        <w:ind w:firstLine="540"/>
        <w:jc w:val="both"/>
        <w:rPr>
          <w:rFonts w:ascii="Times New Roman" w:eastAsia="Times New Roman" w:hAnsi="Times New Roman" w:cs="Times New Roman"/>
          <w:sz w:val="24"/>
          <w:szCs w:val="24"/>
          <w:lang w:eastAsia="ru-RU"/>
        </w:rPr>
      </w:pPr>
      <w:r w:rsidRPr="00461E09">
        <w:rPr>
          <w:rFonts w:ascii="Times New Roman" w:eastAsia="Times New Roman" w:hAnsi="Times New Roman" w:cs="Times New Roman"/>
          <w:sz w:val="24"/>
          <w:szCs w:val="24"/>
          <w:lang w:eastAsia="ru-RU"/>
        </w:rPr>
        <w:t>По вопросу 3 в части установления предельного размера начальной (максимальной) цены контракта (договора) для закупок товаров, работ, услуг, участниками которых могут быть только субъекты СМП, СОНКО, а также субъекты МСП, сообщаем, что законодательством Российской Федерации предусмотрены предельные размеры начальной (максимальной) цены контракта (договора):</w:t>
      </w:r>
    </w:p>
    <w:p w:rsidR="00461E09" w:rsidRPr="00461E09" w:rsidRDefault="00461E09" w:rsidP="00461E09">
      <w:pPr>
        <w:spacing w:after="0" w:line="240" w:lineRule="auto"/>
        <w:ind w:firstLine="540"/>
        <w:jc w:val="both"/>
        <w:rPr>
          <w:rFonts w:ascii="Times New Roman" w:eastAsia="Times New Roman" w:hAnsi="Times New Roman" w:cs="Times New Roman"/>
          <w:sz w:val="24"/>
          <w:szCs w:val="24"/>
          <w:lang w:eastAsia="ru-RU"/>
        </w:rPr>
      </w:pPr>
      <w:r w:rsidRPr="00461E09">
        <w:rPr>
          <w:rFonts w:ascii="Times New Roman" w:eastAsia="Times New Roman" w:hAnsi="Times New Roman" w:cs="Times New Roman"/>
          <w:sz w:val="24"/>
          <w:szCs w:val="24"/>
          <w:lang w:eastAsia="ru-RU"/>
        </w:rPr>
        <w:t>не более 20 миллионов рублей при осуществлении закупок, участниками которых могут быть только субъекты СМП, СОНКО, в соответствии с Законом № 44-ФЗ;</w:t>
      </w:r>
    </w:p>
    <w:p w:rsidR="00461E09" w:rsidRPr="00461E09" w:rsidRDefault="00461E09" w:rsidP="00461E09">
      <w:pPr>
        <w:spacing w:after="0" w:line="240" w:lineRule="auto"/>
        <w:ind w:firstLine="540"/>
        <w:jc w:val="both"/>
        <w:rPr>
          <w:rFonts w:ascii="Times New Roman" w:eastAsia="Times New Roman" w:hAnsi="Times New Roman" w:cs="Times New Roman"/>
          <w:sz w:val="24"/>
          <w:szCs w:val="24"/>
          <w:lang w:eastAsia="ru-RU"/>
        </w:rPr>
      </w:pPr>
      <w:r w:rsidRPr="00461E09">
        <w:rPr>
          <w:rFonts w:ascii="Times New Roman" w:eastAsia="Times New Roman" w:hAnsi="Times New Roman" w:cs="Times New Roman"/>
          <w:sz w:val="24"/>
          <w:szCs w:val="24"/>
          <w:lang w:eastAsia="ru-RU"/>
        </w:rPr>
        <w:t>не более 200 миллионов рублей при осуществлении закупок, участниками которых могут быть только субъекты МСП в соответствии с Федеральным законом от 18.07.2011 № 223-ФЗ "О закупках товаров, работ, услуг отдельными видами юридических лиц".</w:t>
      </w:r>
    </w:p>
    <w:p w:rsidR="00461E09" w:rsidRPr="00461E09" w:rsidRDefault="00461E09" w:rsidP="00461E09">
      <w:pPr>
        <w:spacing w:after="0" w:line="240" w:lineRule="auto"/>
        <w:ind w:firstLine="540"/>
        <w:jc w:val="both"/>
        <w:rPr>
          <w:rFonts w:ascii="Times New Roman" w:eastAsia="Times New Roman" w:hAnsi="Times New Roman" w:cs="Times New Roman"/>
          <w:sz w:val="24"/>
          <w:szCs w:val="24"/>
          <w:lang w:eastAsia="ru-RU"/>
        </w:rPr>
      </w:pPr>
      <w:r w:rsidRPr="00461E09">
        <w:rPr>
          <w:rFonts w:ascii="Times New Roman" w:eastAsia="Times New Roman" w:hAnsi="Times New Roman" w:cs="Times New Roman"/>
          <w:sz w:val="24"/>
          <w:szCs w:val="24"/>
          <w:lang w:eastAsia="ru-RU"/>
        </w:rPr>
        <w:t xml:space="preserve">В отношении вопроса об установлении предварительного согласования укрупнения лотов сообщаем, что в настоящее время обеспечивается масштабная реформа контрактной системы в сфере закупок, основным целями которой в том числе являются оптимизация и сокращение сроков осуществления закупок, а также оптимизация деятельности органов контроля в сфере закупок, в связи с чем указанные предложения не соответствуют поставленным целям, поскольку вводят дополнительные временные ограничения на </w:t>
      </w:r>
      <w:r w:rsidRPr="00461E09">
        <w:rPr>
          <w:rFonts w:ascii="Times New Roman" w:eastAsia="Times New Roman" w:hAnsi="Times New Roman" w:cs="Times New Roman"/>
          <w:sz w:val="24"/>
          <w:szCs w:val="24"/>
          <w:lang w:eastAsia="ru-RU"/>
        </w:rPr>
        <w:lastRenderedPageBreak/>
        <w:t>осуществление закупок, необходимых для обеспечения государственных и муниципальных нужд.</w:t>
      </w:r>
    </w:p>
    <w:p w:rsidR="00461E09" w:rsidRPr="00461E09" w:rsidRDefault="00461E09" w:rsidP="00461E09">
      <w:pPr>
        <w:spacing w:after="0" w:line="240" w:lineRule="auto"/>
        <w:ind w:firstLine="540"/>
        <w:jc w:val="both"/>
        <w:rPr>
          <w:rFonts w:ascii="Times New Roman" w:eastAsia="Times New Roman" w:hAnsi="Times New Roman" w:cs="Times New Roman"/>
          <w:sz w:val="24"/>
          <w:szCs w:val="24"/>
          <w:lang w:eastAsia="ru-RU"/>
        </w:rPr>
      </w:pPr>
      <w:r w:rsidRPr="00461E09">
        <w:rPr>
          <w:rFonts w:ascii="Times New Roman" w:eastAsia="Times New Roman" w:hAnsi="Times New Roman" w:cs="Times New Roman"/>
          <w:sz w:val="24"/>
          <w:szCs w:val="24"/>
          <w:lang w:eastAsia="ru-RU"/>
        </w:rPr>
        <w:t>По вопросу 4 в части предоставления заказчикам права разрабатывать проекты типовых контрактов сообщаем следующее.</w:t>
      </w:r>
    </w:p>
    <w:p w:rsidR="00461E09" w:rsidRPr="00461E09" w:rsidRDefault="00461E09" w:rsidP="00461E09">
      <w:pPr>
        <w:spacing w:after="0" w:line="240" w:lineRule="auto"/>
        <w:ind w:firstLine="540"/>
        <w:jc w:val="both"/>
        <w:rPr>
          <w:rFonts w:ascii="Times New Roman" w:eastAsia="Times New Roman" w:hAnsi="Times New Roman" w:cs="Times New Roman"/>
          <w:sz w:val="24"/>
          <w:szCs w:val="24"/>
          <w:lang w:eastAsia="ru-RU"/>
        </w:rPr>
      </w:pPr>
      <w:r w:rsidRPr="00461E09">
        <w:rPr>
          <w:rFonts w:ascii="Times New Roman" w:eastAsia="Times New Roman" w:hAnsi="Times New Roman" w:cs="Times New Roman"/>
          <w:sz w:val="24"/>
          <w:szCs w:val="24"/>
          <w:lang w:eastAsia="ru-RU"/>
        </w:rPr>
        <w:t xml:space="preserve">Федеральным органам исполнительной власти, </w:t>
      </w:r>
      <w:proofErr w:type="spellStart"/>
      <w:r w:rsidRPr="00461E09">
        <w:rPr>
          <w:rFonts w:ascii="Times New Roman" w:eastAsia="Times New Roman" w:hAnsi="Times New Roman" w:cs="Times New Roman"/>
          <w:sz w:val="24"/>
          <w:szCs w:val="24"/>
          <w:lang w:eastAsia="ru-RU"/>
        </w:rPr>
        <w:t>Госкорпорации</w:t>
      </w:r>
      <w:proofErr w:type="spellEnd"/>
      <w:r w:rsidRPr="00461E09">
        <w:rPr>
          <w:rFonts w:ascii="Times New Roman" w:eastAsia="Times New Roman" w:hAnsi="Times New Roman" w:cs="Times New Roman"/>
          <w:sz w:val="24"/>
          <w:szCs w:val="24"/>
          <w:lang w:eastAsia="ru-RU"/>
        </w:rPr>
        <w:t xml:space="preserve"> "</w:t>
      </w:r>
      <w:proofErr w:type="spellStart"/>
      <w:r w:rsidRPr="00461E09">
        <w:rPr>
          <w:rFonts w:ascii="Times New Roman" w:eastAsia="Times New Roman" w:hAnsi="Times New Roman" w:cs="Times New Roman"/>
          <w:sz w:val="24"/>
          <w:szCs w:val="24"/>
          <w:lang w:eastAsia="ru-RU"/>
        </w:rPr>
        <w:t>Росатом</w:t>
      </w:r>
      <w:proofErr w:type="spellEnd"/>
      <w:r w:rsidRPr="00461E09">
        <w:rPr>
          <w:rFonts w:ascii="Times New Roman" w:eastAsia="Times New Roman" w:hAnsi="Times New Roman" w:cs="Times New Roman"/>
          <w:sz w:val="24"/>
          <w:szCs w:val="24"/>
          <w:lang w:eastAsia="ru-RU"/>
        </w:rPr>
        <w:t xml:space="preserve">", </w:t>
      </w:r>
      <w:proofErr w:type="spellStart"/>
      <w:r w:rsidRPr="00461E09">
        <w:rPr>
          <w:rFonts w:ascii="Times New Roman" w:eastAsia="Times New Roman" w:hAnsi="Times New Roman" w:cs="Times New Roman"/>
          <w:sz w:val="24"/>
          <w:szCs w:val="24"/>
          <w:lang w:eastAsia="ru-RU"/>
        </w:rPr>
        <w:t>Госкорпорации</w:t>
      </w:r>
      <w:proofErr w:type="spellEnd"/>
      <w:r w:rsidRPr="00461E09">
        <w:rPr>
          <w:rFonts w:ascii="Times New Roman" w:eastAsia="Times New Roman" w:hAnsi="Times New Roman" w:cs="Times New Roman"/>
          <w:sz w:val="24"/>
          <w:szCs w:val="24"/>
          <w:lang w:eastAsia="ru-RU"/>
        </w:rPr>
        <w:t xml:space="preserve"> "</w:t>
      </w:r>
      <w:proofErr w:type="spellStart"/>
      <w:r w:rsidRPr="00461E09">
        <w:rPr>
          <w:rFonts w:ascii="Times New Roman" w:eastAsia="Times New Roman" w:hAnsi="Times New Roman" w:cs="Times New Roman"/>
          <w:sz w:val="24"/>
          <w:szCs w:val="24"/>
          <w:lang w:eastAsia="ru-RU"/>
        </w:rPr>
        <w:t>Роскосмос</w:t>
      </w:r>
      <w:proofErr w:type="spellEnd"/>
      <w:r w:rsidRPr="00461E09">
        <w:rPr>
          <w:rFonts w:ascii="Times New Roman" w:eastAsia="Times New Roman" w:hAnsi="Times New Roman" w:cs="Times New Roman"/>
          <w:sz w:val="24"/>
          <w:szCs w:val="24"/>
          <w:lang w:eastAsia="ru-RU"/>
        </w:rPr>
        <w:t>", осуществляющим нормативно-правовое регулирование в соответствующей сфере деятельности, предоставлено право разработки и утверждения типовых контрактов, типовых условий контрактов в порядке, предусмотренном постановлением Правительства Российской Федерации от 02.07.2014 № 606, которые размещаются в библиотеке типовых контрактов, типовых условий контрактов единой информационной системе в сфере закупок (далее соответственно - библиотека типовых контрактов, ЕИС).</w:t>
      </w:r>
    </w:p>
    <w:p w:rsidR="00461E09" w:rsidRPr="00461E09" w:rsidRDefault="00461E09" w:rsidP="00461E09">
      <w:pPr>
        <w:spacing w:after="0" w:line="240" w:lineRule="auto"/>
        <w:ind w:firstLine="540"/>
        <w:jc w:val="both"/>
        <w:rPr>
          <w:rFonts w:ascii="Times New Roman" w:eastAsia="Times New Roman" w:hAnsi="Times New Roman" w:cs="Times New Roman"/>
          <w:sz w:val="24"/>
          <w:szCs w:val="24"/>
          <w:lang w:eastAsia="ru-RU"/>
        </w:rPr>
      </w:pPr>
      <w:r w:rsidRPr="00461E09">
        <w:rPr>
          <w:rFonts w:ascii="Times New Roman" w:eastAsia="Times New Roman" w:hAnsi="Times New Roman" w:cs="Times New Roman"/>
          <w:sz w:val="24"/>
          <w:szCs w:val="24"/>
          <w:lang w:eastAsia="ru-RU"/>
        </w:rPr>
        <w:t xml:space="preserve">По состоянию на 17.06.2020 в библиотеке типовых контрактов содержится 33 типовых контракта и типовых условий контрактов, разработанных федеральными органами исполнительной власти, </w:t>
      </w:r>
      <w:proofErr w:type="spellStart"/>
      <w:r w:rsidRPr="00461E09">
        <w:rPr>
          <w:rFonts w:ascii="Times New Roman" w:eastAsia="Times New Roman" w:hAnsi="Times New Roman" w:cs="Times New Roman"/>
          <w:sz w:val="24"/>
          <w:szCs w:val="24"/>
          <w:lang w:eastAsia="ru-RU"/>
        </w:rPr>
        <w:t>Госкорпорациями</w:t>
      </w:r>
      <w:proofErr w:type="spellEnd"/>
      <w:r w:rsidRPr="00461E09">
        <w:rPr>
          <w:rFonts w:ascii="Times New Roman" w:eastAsia="Times New Roman" w:hAnsi="Times New Roman" w:cs="Times New Roman"/>
          <w:sz w:val="24"/>
          <w:szCs w:val="24"/>
          <w:lang w:eastAsia="ru-RU"/>
        </w:rPr>
        <w:t xml:space="preserve"> "</w:t>
      </w:r>
      <w:proofErr w:type="spellStart"/>
      <w:r w:rsidRPr="00461E09">
        <w:rPr>
          <w:rFonts w:ascii="Times New Roman" w:eastAsia="Times New Roman" w:hAnsi="Times New Roman" w:cs="Times New Roman"/>
          <w:sz w:val="24"/>
          <w:szCs w:val="24"/>
          <w:lang w:eastAsia="ru-RU"/>
        </w:rPr>
        <w:t>Росатом</w:t>
      </w:r>
      <w:proofErr w:type="spellEnd"/>
      <w:r w:rsidRPr="00461E09">
        <w:rPr>
          <w:rFonts w:ascii="Times New Roman" w:eastAsia="Times New Roman" w:hAnsi="Times New Roman" w:cs="Times New Roman"/>
          <w:sz w:val="24"/>
          <w:szCs w:val="24"/>
          <w:lang w:eastAsia="ru-RU"/>
        </w:rPr>
        <w:t>" и "</w:t>
      </w:r>
      <w:proofErr w:type="spellStart"/>
      <w:r w:rsidRPr="00461E09">
        <w:rPr>
          <w:rFonts w:ascii="Times New Roman" w:eastAsia="Times New Roman" w:hAnsi="Times New Roman" w:cs="Times New Roman"/>
          <w:sz w:val="24"/>
          <w:szCs w:val="24"/>
          <w:lang w:eastAsia="ru-RU"/>
        </w:rPr>
        <w:t>Роскосмос</w:t>
      </w:r>
      <w:proofErr w:type="spellEnd"/>
      <w:r w:rsidRPr="00461E09">
        <w:rPr>
          <w:rFonts w:ascii="Times New Roman" w:eastAsia="Times New Roman" w:hAnsi="Times New Roman" w:cs="Times New Roman"/>
          <w:sz w:val="24"/>
          <w:szCs w:val="24"/>
          <w:lang w:eastAsia="ru-RU"/>
        </w:rPr>
        <w:t>".</w:t>
      </w:r>
    </w:p>
    <w:p w:rsidR="00461E09" w:rsidRPr="00461E09" w:rsidRDefault="00461E09" w:rsidP="00461E09">
      <w:pPr>
        <w:spacing w:after="0" w:line="240" w:lineRule="auto"/>
        <w:ind w:firstLine="540"/>
        <w:jc w:val="both"/>
        <w:rPr>
          <w:rFonts w:ascii="Times New Roman" w:eastAsia="Times New Roman" w:hAnsi="Times New Roman" w:cs="Times New Roman"/>
          <w:sz w:val="24"/>
          <w:szCs w:val="24"/>
          <w:lang w:eastAsia="ru-RU"/>
        </w:rPr>
      </w:pPr>
      <w:r w:rsidRPr="00461E09">
        <w:rPr>
          <w:rFonts w:ascii="Times New Roman" w:eastAsia="Times New Roman" w:hAnsi="Times New Roman" w:cs="Times New Roman"/>
          <w:sz w:val="24"/>
          <w:szCs w:val="24"/>
          <w:lang w:eastAsia="ru-RU"/>
        </w:rPr>
        <w:t>Типовые контракты, типовые условия контрактов, разработанные для обеспечения нужд субъектов Российской Федерации, размещаются в региональных информационных системах в сфере закупок субъектов Российской Федерации (при наличии).</w:t>
      </w:r>
    </w:p>
    <w:p w:rsidR="00461E09" w:rsidRPr="00461E09" w:rsidRDefault="00461E09" w:rsidP="00461E09">
      <w:pPr>
        <w:spacing w:after="0" w:line="240" w:lineRule="auto"/>
        <w:ind w:firstLine="540"/>
        <w:jc w:val="both"/>
        <w:rPr>
          <w:rFonts w:ascii="Times New Roman" w:eastAsia="Times New Roman" w:hAnsi="Times New Roman" w:cs="Times New Roman"/>
          <w:sz w:val="24"/>
          <w:szCs w:val="24"/>
          <w:lang w:eastAsia="ru-RU"/>
        </w:rPr>
      </w:pPr>
      <w:r w:rsidRPr="00461E09">
        <w:rPr>
          <w:rFonts w:ascii="Times New Roman" w:eastAsia="Times New Roman" w:hAnsi="Times New Roman" w:cs="Times New Roman"/>
          <w:sz w:val="24"/>
          <w:szCs w:val="24"/>
          <w:lang w:eastAsia="ru-RU"/>
        </w:rPr>
        <w:t>По вопросам, связанным с применением и (или) изменением положений типовых контрактов, типовых условий контрактов, заявитель вправе обратиться к разработчикам таких типовых контрактов, типовых условий контрактов.</w:t>
      </w:r>
    </w:p>
    <w:p w:rsidR="00461E09" w:rsidRPr="00461E09" w:rsidRDefault="00461E09" w:rsidP="00461E09">
      <w:pPr>
        <w:spacing w:after="0" w:line="240" w:lineRule="auto"/>
        <w:ind w:firstLine="540"/>
        <w:jc w:val="both"/>
        <w:rPr>
          <w:rFonts w:ascii="Times New Roman" w:eastAsia="Times New Roman" w:hAnsi="Times New Roman" w:cs="Times New Roman"/>
          <w:sz w:val="24"/>
          <w:szCs w:val="24"/>
          <w:lang w:eastAsia="ru-RU"/>
        </w:rPr>
      </w:pPr>
      <w:r w:rsidRPr="00461E09">
        <w:rPr>
          <w:rFonts w:ascii="Times New Roman" w:eastAsia="Times New Roman" w:hAnsi="Times New Roman" w:cs="Times New Roman"/>
          <w:sz w:val="24"/>
          <w:szCs w:val="24"/>
          <w:lang w:eastAsia="ru-RU"/>
        </w:rPr>
        <w:t xml:space="preserve">Дополнительно сообщаем, что в целях развития и укрепления гражданского общества, защиты прав человека и гражданина, обеспечения участия граждан в управлении делами государства Указом Президента Российской Федерации от 04.03.2013 № 183 утверждены правила рассмотрения общественных инициатив, направленных гражданами Российской Федерации с использованием </w:t>
      </w:r>
      <w:proofErr w:type="spellStart"/>
      <w:r w:rsidRPr="00461E09">
        <w:rPr>
          <w:rFonts w:ascii="Times New Roman" w:eastAsia="Times New Roman" w:hAnsi="Times New Roman" w:cs="Times New Roman"/>
          <w:sz w:val="24"/>
          <w:szCs w:val="24"/>
          <w:lang w:eastAsia="ru-RU"/>
        </w:rPr>
        <w:t>интернет-ресурса</w:t>
      </w:r>
      <w:proofErr w:type="spellEnd"/>
      <w:r w:rsidRPr="00461E09">
        <w:rPr>
          <w:rFonts w:ascii="Times New Roman" w:eastAsia="Times New Roman" w:hAnsi="Times New Roman" w:cs="Times New Roman"/>
          <w:sz w:val="24"/>
          <w:szCs w:val="24"/>
          <w:lang w:eastAsia="ru-RU"/>
        </w:rPr>
        <w:t xml:space="preserve"> "Российская общественная инициатива".</w:t>
      </w:r>
    </w:p>
    <w:p w:rsidR="00461E09" w:rsidRPr="00461E09" w:rsidRDefault="00461E09" w:rsidP="00461E09">
      <w:pPr>
        <w:spacing w:after="0" w:line="240" w:lineRule="auto"/>
        <w:ind w:firstLine="540"/>
        <w:jc w:val="both"/>
        <w:rPr>
          <w:rFonts w:ascii="Times New Roman" w:eastAsia="Times New Roman" w:hAnsi="Times New Roman" w:cs="Times New Roman"/>
          <w:sz w:val="24"/>
          <w:szCs w:val="24"/>
          <w:lang w:eastAsia="ru-RU"/>
        </w:rPr>
      </w:pPr>
      <w:r w:rsidRPr="00461E09">
        <w:rPr>
          <w:rFonts w:ascii="Times New Roman" w:eastAsia="Times New Roman" w:hAnsi="Times New Roman" w:cs="Times New Roman"/>
          <w:sz w:val="24"/>
          <w:szCs w:val="24"/>
          <w:lang w:eastAsia="ru-RU"/>
        </w:rPr>
        <w:t xml:space="preserve">Таким образом, заявитель вправе направить свои предложения по совершенствованию законодательства Российской Федерации посредством </w:t>
      </w:r>
      <w:proofErr w:type="spellStart"/>
      <w:r w:rsidRPr="00461E09">
        <w:rPr>
          <w:rFonts w:ascii="Times New Roman" w:eastAsia="Times New Roman" w:hAnsi="Times New Roman" w:cs="Times New Roman"/>
          <w:sz w:val="24"/>
          <w:szCs w:val="24"/>
          <w:lang w:eastAsia="ru-RU"/>
        </w:rPr>
        <w:t>интернет-ресурса</w:t>
      </w:r>
      <w:proofErr w:type="spellEnd"/>
      <w:r w:rsidRPr="00461E09">
        <w:rPr>
          <w:rFonts w:ascii="Times New Roman" w:eastAsia="Times New Roman" w:hAnsi="Times New Roman" w:cs="Times New Roman"/>
          <w:sz w:val="24"/>
          <w:szCs w:val="24"/>
          <w:lang w:eastAsia="ru-RU"/>
        </w:rPr>
        <w:t xml:space="preserve"> "Российская общественная инициатива", расположенного по адресу: www.roi.ru.</w:t>
      </w:r>
    </w:p>
    <w:p w:rsidR="00461E09" w:rsidRPr="00461E09" w:rsidRDefault="00461E09" w:rsidP="00461E09">
      <w:pPr>
        <w:spacing w:after="0" w:line="240" w:lineRule="auto"/>
        <w:jc w:val="both"/>
        <w:rPr>
          <w:rFonts w:ascii="Times New Roman" w:eastAsia="Times New Roman" w:hAnsi="Times New Roman" w:cs="Times New Roman"/>
          <w:sz w:val="24"/>
          <w:szCs w:val="24"/>
          <w:lang w:eastAsia="ru-RU"/>
        </w:rPr>
      </w:pPr>
      <w:r w:rsidRPr="00461E09">
        <w:rPr>
          <w:rFonts w:ascii="Times New Roman" w:eastAsia="Times New Roman" w:hAnsi="Times New Roman" w:cs="Times New Roman"/>
          <w:sz w:val="24"/>
          <w:szCs w:val="24"/>
          <w:lang w:eastAsia="ru-RU"/>
        </w:rPr>
        <w:t> </w:t>
      </w:r>
    </w:p>
    <w:p w:rsidR="00461E09" w:rsidRPr="00461E09" w:rsidRDefault="00461E09" w:rsidP="00461E09">
      <w:pPr>
        <w:spacing w:after="0" w:line="240" w:lineRule="auto"/>
        <w:jc w:val="right"/>
        <w:rPr>
          <w:rFonts w:ascii="Times New Roman" w:eastAsia="Times New Roman" w:hAnsi="Times New Roman" w:cs="Times New Roman"/>
          <w:sz w:val="24"/>
          <w:szCs w:val="24"/>
          <w:lang w:eastAsia="ru-RU"/>
        </w:rPr>
      </w:pPr>
      <w:proofErr w:type="spellStart"/>
      <w:r w:rsidRPr="00461E09">
        <w:rPr>
          <w:rFonts w:ascii="Times New Roman" w:eastAsia="Times New Roman" w:hAnsi="Times New Roman" w:cs="Times New Roman"/>
          <w:sz w:val="24"/>
          <w:szCs w:val="24"/>
          <w:lang w:eastAsia="ru-RU"/>
        </w:rPr>
        <w:t>Врио</w:t>
      </w:r>
      <w:proofErr w:type="spellEnd"/>
      <w:r w:rsidRPr="00461E09">
        <w:rPr>
          <w:rFonts w:ascii="Times New Roman" w:eastAsia="Times New Roman" w:hAnsi="Times New Roman" w:cs="Times New Roman"/>
          <w:sz w:val="24"/>
          <w:szCs w:val="24"/>
          <w:lang w:eastAsia="ru-RU"/>
        </w:rPr>
        <w:t xml:space="preserve"> директора Департамента</w:t>
      </w:r>
    </w:p>
    <w:p w:rsidR="00461E09" w:rsidRPr="00461E09" w:rsidRDefault="00461E09" w:rsidP="00461E09">
      <w:pPr>
        <w:spacing w:after="0" w:line="240" w:lineRule="auto"/>
        <w:jc w:val="right"/>
        <w:rPr>
          <w:rFonts w:ascii="Times New Roman" w:eastAsia="Times New Roman" w:hAnsi="Times New Roman" w:cs="Times New Roman"/>
          <w:sz w:val="24"/>
          <w:szCs w:val="24"/>
          <w:lang w:eastAsia="ru-RU"/>
        </w:rPr>
      </w:pPr>
      <w:r w:rsidRPr="00461E09">
        <w:rPr>
          <w:rFonts w:ascii="Times New Roman" w:eastAsia="Times New Roman" w:hAnsi="Times New Roman" w:cs="Times New Roman"/>
          <w:sz w:val="24"/>
          <w:szCs w:val="24"/>
          <w:lang w:eastAsia="ru-RU"/>
        </w:rPr>
        <w:t>Д.А.ГОТОВЦЕВ</w:t>
      </w:r>
    </w:p>
    <w:p w:rsidR="00461E09" w:rsidRPr="00461E09" w:rsidRDefault="00461E09" w:rsidP="00461E09">
      <w:pPr>
        <w:spacing w:after="0" w:line="240" w:lineRule="auto"/>
        <w:rPr>
          <w:rFonts w:ascii="Times New Roman" w:eastAsia="Times New Roman" w:hAnsi="Times New Roman" w:cs="Times New Roman"/>
          <w:sz w:val="24"/>
          <w:szCs w:val="24"/>
          <w:lang w:eastAsia="ru-RU"/>
        </w:rPr>
      </w:pPr>
      <w:r w:rsidRPr="00461E09">
        <w:rPr>
          <w:rFonts w:ascii="Times New Roman" w:eastAsia="Times New Roman" w:hAnsi="Times New Roman" w:cs="Times New Roman"/>
          <w:sz w:val="24"/>
          <w:szCs w:val="24"/>
          <w:lang w:eastAsia="ru-RU"/>
        </w:rPr>
        <w:t>17.06.2020</w:t>
      </w:r>
    </w:p>
    <w:bookmarkEnd w:id="0"/>
    <w:p w:rsidR="00356923" w:rsidRPr="00461E09" w:rsidRDefault="00356923"/>
    <w:sectPr w:rsidR="00356923" w:rsidRPr="00461E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E09"/>
    <w:rsid w:val="00356923"/>
    <w:rsid w:val="00461E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5B9C03-595F-4196-8C8A-C852A6471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1E0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1944</Words>
  <Characters>11085</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2021-06-29T11:31:00Z</dcterms:created>
  <dcterms:modified xsi:type="dcterms:W3CDTF">2021-06-29T11:32:00Z</dcterms:modified>
</cp:coreProperties>
</file>