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E9" w:rsidRDefault="002652E9" w:rsidP="002652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652E9" w:rsidRDefault="002652E9" w:rsidP="002652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652E9" w:rsidRDefault="002652E9" w:rsidP="002652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652E9" w:rsidRDefault="002652E9" w:rsidP="002652E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апреля 2020 г. № 24-01-07/31003</w:t>
      </w:r>
    </w:p>
    <w:p w:rsidR="002652E9" w:rsidRDefault="002652E9" w:rsidP="002652E9">
      <w:pPr>
        <w:rPr>
          <w:rFonts w:ascii="Times New Roman" w:hAnsi="Times New Roman" w:cs="Times New Roman"/>
        </w:rPr>
      </w:pPr>
      <w:r>
        <w:t> </w:t>
      </w:r>
    </w:p>
    <w:p w:rsidR="002652E9" w:rsidRDefault="002652E9" w:rsidP="002652E9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России, рассмотрев в рамках компетенции обращение о применении </w:t>
      </w:r>
      <w:r w:rsidRPr="002652E9">
        <w:t>распо</w:t>
      </w:r>
      <w:bookmarkStart w:id="0" w:name="_GoBack"/>
      <w:bookmarkEnd w:id="0"/>
      <w:r w:rsidRPr="002652E9">
        <w:t>ряжения</w:t>
      </w:r>
      <w:r>
        <w:t xml:space="preserve"> Правительства Российской Федерации от 26.12.2019 № 3203-р при осуществлении закупок компьютерного оборудования (далее - Обращение, распоряжение № 3203-р), сообщает следующее.</w:t>
      </w:r>
    </w:p>
    <w:p w:rsidR="002652E9" w:rsidRDefault="002652E9" w:rsidP="002652E9">
      <w:pPr>
        <w:ind w:firstLine="540"/>
        <w:jc w:val="both"/>
      </w:pPr>
      <w:r>
        <w:t xml:space="preserve">В соответствии с </w:t>
      </w:r>
      <w:r w:rsidRPr="002652E9">
        <w:t>пунктами 11.8</w:t>
      </w:r>
      <w:r>
        <w:t xml:space="preserve"> и </w:t>
      </w:r>
      <w:r w:rsidRPr="002652E9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652E9" w:rsidRDefault="002652E9" w:rsidP="002652E9">
      <w:pPr>
        <w:ind w:firstLine="540"/>
        <w:jc w:val="both"/>
      </w:pPr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2652E9" w:rsidRDefault="002652E9" w:rsidP="002652E9">
      <w:pPr>
        <w:ind w:firstLine="540"/>
        <w:jc w:val="both"/>
      </w:pPr>
      <w:r>
        <w:t>Вместе с тем полагаем возможным в рамках установленной компетенции по изложенному в Обращении вопросу сообщить следующее.</w:t>
      </w:r>
    </w:p>
    <w:p w:rsidR="002652E9" w:rsidRDefault="002652E9" w:rsidP="002652E9">
      <w:pPr>
        <w:ind w:firstLine="540"/>
        <w:jc w:val="both"/>
      </w:pPr>
      <w:r>
        <w:t xml:space="preserve">Согласно </w:t>
      </w:r>
      <w:r w:rsidRPr="002652E9">
        <w:t>части 1 статьи 111</w:t>
      </w:r>
      <w: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Правительство Российской Федерации вправе определить особенности осуществления конкретной закупки, в том числе установить способ определения поставщика (подрядчика, исполнителя), не предусмотренный </w:t>
      </w:r>
      <w:r w:rsidRPr="002652E9">
        <w:t>статьей 24</w:t>
      </w:r>
      <w:r>
        <w:t xml:space="preserve"> указанного Федерального закона, а также в целях создания для Российской Федерации дополнительных технологических и экономических преимуществ (в том числе встречных обязательств) вправе определить дополнительные условия исполнения контракта, не связанные с его предметом.</w:t>
      </w:r>
    </w:p>
    <w:p w:rsidR="002652E9" w:rsidRDefault="002652E9" w:rsidP="002652E9">
      <w:pPr>
        <w:ind w:firstLine="540"/>
        <w:jc w:val="both"/>
      </w:pPr>
      <w:r w:rsidRPr="002652E9">
        <w:t>Распоряжением</w:t>
      </w:r>
      <w:r>
        <w:t xml:space="preserve"> № 3203-р в соответствии с </w:t>
      </w:r>
      <w:r w:rsidRPr="002652E9">
        <w:t>пунктом 2 части 1 статьи 93</w:t>
      </w:r>
      <w:r>
        <w:t xml:space="preserve"> и </w:t>
      </w:r>
      <w:r w:rsidRPr="002652E9">
        <w:t>частью 1 статьи 111</w:t>
      </w:r>
      <w:r>
        <w:t xml:space="preserve"> Закона № 44-ФЗ определены единственные исполнители закупок, осуществляемых в 2019 - 2020 годах заказчиками (федеральными органами исполнительной власти, органами исполнительной власти субъектов Российской Федерации и подведомственными им государственными казенными и бюджетными учреждениями), в рамках федерального </w:t>
      </w:r>
      <w:r w:rsidRPr="002652E9">
        <w:t>проекта</w:t>
      </w:r>
      <w:r>
        <w:t xml:space="preserve"> "Создание единого цифрового контура в здравоохранении на основе единой государственной информационной системы в сфере здравоохранения (ЕГИСЗ)" национального проекта "Здравоохранение".</w:t>
      </w:r>
    </w:p>
    <w:p w:rsidR="002652E9" w:rsidRDefault="002652E9" w:rsidP="002652E9">
      <w:pPr>
        <w:ind w:firstLine="540"/>
        <w:jc w:val="both"/>
      </w:pPr>
      <w:r>
        <w:t xml:space="preserve">Так, в соответствии с </w:t>
      </w:r>
      <w:r w:rsidRPr="002652E9">
        <w:t>подпунктом "в" пункта 1</w:t>
      </w:r>
      <w:r>
        <w:t xml:space="preserve"> распоряжения № 3203-р общество с ограниченной ответственностью "Национальный Центр Информатизации" определено единственным исполнителем закупок компьютерного оборудования российского производства с предустановленным российским программным обеспечением, которое необходимо для функционирования информационных систем в сфере здравоохранения и для оснащения рабочих мест медицинских работников, а также работ (услуг) по доставке этого оборудования в соответствующие медицинские организации, по его установке и эксплуатации.</w:t>
      </w:r>
    </w:p>
    <w:p w:rsidR="002652E9" w:rsidRDefault="002652E9" w:rsidP="002652E9">
      <w:pPr>
        <w:ind w:firstLine="540"/>
        <w:jc w:val="both"/>
      </w:pPr>
      <w:r>
        <w:lastRenderedPageBreak/>
        <w:t xml:space="preserve">Таким образом, закупки, предмет которых соответствует </w:t>
      </w:r>
      <w:r w:rsidRPr="002652E9">
        <w:t>распоряжению</w:t>
      </w:r>
      <w:r>
        <w:t xml:space="preserve"> № 3203-р, осуществляются заказчиками с учетом установленных данным </w:t>
      </w:r>
      <w:r w:rsidRPr="002652E9">
        <w:t>распоряжением</w:t>
      </w:r>
      <w:r>
        <w:t xml:space="preserve"> особенностей.</w:t>
      </w:r>
    </w:p>
    <w:p w:rsidR="002652E9" w:rsidRDefault="002652E9" w:rsidP="002652E9">
      <w:r>
        <w:t> </w:t>
      </w:r>
    </w:p>
    <w:p w:rsidR="002652E9" w:rsidRDefault="002652E9" w:rsidP="002652E9">
      <w:pPr>
        <w:jc w:val="right"/>
      </w:pPr>
      <w:r>
        <w:t>Заместитель директора Департамента</w:t>
      </w:r>
    </w:p>
    <w:p w:rsidR="002652E9" w:rsidRDefault="002652E9" w:rsidP="002652E9">
      <w:pPr>
        <w:jc w:val="right"/>
      </w:pPr>
      <w:r>
        <w:t>Д.А.ГОТОВЦЕВ</w:t>
      </w:r>
    </w:p>
    <w:p w:rsidR="002652E9" w:rsidRDefault="002652E9" w:rsidP="002652E9">
      <w:r>
        <w:t>17.04.2020</w:t>
      </w:r>
    </w:p>
    <w:p w:rsidR="00F66CDE" w:rsidRDefault="00F66CDE"/>
    <w:sectPr w:rsidR="00F6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E9"/>
    <w:rsid w:val="002652E9"/>
    <w:rsid w:val="00F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879F5-0E81-41A7-BF62-740B01D2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2021-08-11T11:31:00Z</dcterms:created>
  <dcterms:modified xsi:type="dcterms:W3CDTF">2021-08-11T11:33:00Z</dcterms:modified>
</cp:coreProperties>
</file>