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49" w:rsidRDefault="00E32E49" w:rsidP="00E32E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32E49" w:rsidRDefault="00E32E49" w:rsidP="00E32E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32E49" w:rsidRDefault="00E32E49" w:rsidP="00E32E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32E49" w:rsidRDefault="00E32E49" w:rsidP="00E32E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февраля 2020 г. № 24-01-08/9102</w:t>
      </w:r>
    </w:p>
    <w:p w:rsidR="00E32E49" w:rsidRDefault="00E32E49" w:rsidP="00E32E49">
      <w:pPr>
        <w:jc w:val="both"/>
        <w:rPr>
          <w:rFonts w:ascii="Times New Roman" w:hAnsi="Times New Roman" w:cs="Times New Roman"/>
        </w:rPr>
      </w:pPr>
      <w:r>
        <w:t> </w:t>
      </w:r>
    </w:p>
    <w:p w:rsidR="00E32E49" w:rsidRDefault="00E32E49" w:rsidP="00E32E49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10.01.2020, направленное посредством электронной почты, по вопросу о разработке Минфином России методических рекомендаций по определению и обоснованию начальной (максимальной) цены контракта при закупках, осуществляемых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E32E49" w:rsidRDefault="00E32E49" w:rsidP="00E32E49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32E49" w:rsidRDefault="00E32E49" w:rsidP="00E32E49">
      <w:pPr>
        <w:jc w:val="both"/>
      </w:pPr>
      <w: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E32E49" w:rsidRDefault="00E32E49" w:rsidP="00E32E49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E32E49" w:rsidRDefault="00E32E49" w:rsidP="00E32E49">
      <w:pPr>
        <w:jc w:val="both"/>
      </w:pPr>
      <w:r>
        <w:t>В соответствии с частью 20 статьи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 приказом Минэкономразвития России от 02.10.2013 № 567 утверждены Методические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(далее - Методические рекомендации).</w:t>
      </w:r>
    </w:p>
    <w:p w:rsidR="00E32E49" w:rsidRDefault="00E32E49" w:rsidP="00E32E49">
      <w:pPr>
        <w:jc w:val="both"/>
      </w:pPr>
      <w:r>
        <w:t>Методические рекомендации разработаны в целях оказания помощи заказчикам, уполномоченным органам, уполномоченным учреждениям в определении и обосновании начальной (максимальной) цены контракта при осуществлении закупок с использованием конкурентных способов определения поставщиков (подрядчиков, исполнителей), цены контракта, заключаемого с единственным поставщиком (подрядчиком, исполнителем), для обеспечения государственных или муниципальных нужд в соответствии с положениями Закона № 44-ФЗ и не носят нормативного характера.</w:t>
      </w:r>
    </w:p>
    <w:p w:rsidR="00E32E49" w:rsidRDefault="00E32E49" w:rsidP="00E32E49">
      <w:pPr>
        <w:jc w:val="both"/>
      </w:pPr>
      <w:r>
        <w:t>Согласно пункту 5.3.62 Положения о Министерстве финансов Российской Федерации, утвержденного постановлением Правительства Российской Федерации от 30.06.2004 № 329 (далее - Положение № 329), Минфин России в рамках установленных полномочий осуществляет утверждение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:rsidR="00E32E49" w:rsidRDefault="00E32E49" w:rsidP="00E32E49">
      <w:pPr>
        <w:jc w:val="both"/>
      </w:pPr>
      <w:r>
        <w:lastRenderedPageBreak/>
        <w:t>В настоящее время в целях приведения Методических рекомендаций в соответствие с положениями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а также Положения № 329 Минфином России разрабатывается проект соответствующего приказа 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в том числе учитывающий изменения, внесенные Федеральным законом от 01.05.2019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и Федеральным законом от 27.12.2019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нужд".</w:t>
      </w:r>
    </w:p>
    <w:p w:rsidR="00E32E49" w:rsidRDefault="00E32E49" w:rsidP="00E32E49">
      <w:pPr>
        <w:jc w:val="both"/>
      </w:pPr>
      <w:r>
        <w:t>Информация о нормотворческой деятельности Минфина России размещается в составе информации, размещаемой на официальном сайте Министерства финансов Российской Федерации в информационно-телекоммуникационной сети Интернет.</w:t>
      </w:r>
      <w:bookmarkStart w:id="0" w:name="_GoBack"/>
      <w:bookmarkEnd w:id="0"/>
      <w:r>
        <w:t> </w:t>
      </w:r>
    </w:p>
    <w:p w:rsidR="00E32E49" w:rsidRDefault="00E32E49" w:rsidP="00E32E49">
      <w:pPr>
        <w:jc w:val="right"/>
      </w:pPr>
      <w:r>
        <w:t>Заместитель директора Департамента</w:t>
      </w:r>
    </w:p>
    <w:p w:rsidR="00E32E49" w:rsidRDefault="00E32E49" w:rsidP="00E32E49">
      <w:pPr>
        <w:jc w:val="right"/>
      </w:pPr>
      <w:r>
        <w:t>Д.А.ГОТОВЦЕВ</w:t>
      </w:r>
    </w:p>
    <w:p w:rsidR="00E32E49" w:rsidRDefault="00E32E49" w:rsidP="00E32E49">
      <w:r>
        <w:t>11.02.2020</w:t>
      </w:r>
    </w:p>
    <w:p w:rsidR="001D23DA" w:rsidRDefault="001D23DA"/>
    <w:sectPr w:rsidR="001D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B04"/>
    <w:multiLevelType w:val="multilevel"/>
    <w:tmpl w:val="2A1E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49"/>
    <w:rsid w:val="001D23DA"/>
    <w:rsid w:val="00E3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B6D42-77E3-443B-B5B8-081F1F08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E49"/>
    <w:rPr>
      <w:color w:val="0000FF"/>
      <w:u w:val="single"/>
    </w:rPr>
  </w:style>
  <w:style w:type="paragraph" w:customStyle="1" w:styleId="search-resultstext">
    <w:name w:val="search-results__text"/>
    <w:basedOn w:val="a"/>
    <w:rsid w:val="00E32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32E49"/>
  </w:style>
  <w:style w:type="character" w:customStyle="1" w:styleId="b">
    <w:name w:val="b"/>
    <w:basedOn w:val="a0"/>
    <w:rsid w:val="00E32E49"/>
  </w:style>
  <w:style w:type="paragraph" w:customStyle="1" w:styleId="search-resultslink-inherit">
    <w:name w:val="search-results__link-inherit"/>
    <w:basedOn w:val="a"/>
    <w:rsid w:val="00E32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E32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2021-09-02T07:22:00Z</dcterms:created>
  <dcterms:modified xsi:type="dcterms:W3CDTF">2021-09-02T07:24:00Z</dcterms:modified>
</cp:coreProperties>
</file>