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00" w:rsidRDefault="006F4300" w:rsidP="006F4300">
      <w:p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/>
          <w:bCs/>
        </w:rPr>
      </w:pPr>
      <w:r>
        <w:rPr>
          <w:rFonts w:ascii="PT Sans" w:hAnsi="PT Sans"/>
          <w:color w:val="000000"/>
          <w:lang w:val="en-US"/>
        </w:rPr>
        <w:t xml:space="preserve">                       </w:t>
      </w:r>
      <w:hyperlink r:id="rId5" w:tgtFrame="_blank" w:history="1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F4300" w:rsidRDefault="006F4300" w:rsidP="006F43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F4300" w:rsidRDefault="006F4300" w:rsidP="006F43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F4300" w:rsidRDefault="006F4300" w:rsidP="006F43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10 апреля 2020 г. № 24-03-07/28894</w:t>
      </w:r>
    </w:p>
    <w:p w:rsidR="006F4300" w:rsidRDefault="006F4300" w:rsidP="006F4300">
      <w:pPr>
        <w:jc w:val="both"/>
        <w:rPr>
          <w:rFonts w:ascii="Times New Roman" w:hAnsi="Times New Roman" w:cs="Times New Roman"/>
        </w:rPr>
      </w:pPr>
      <w:r>
        <w:t> </w:t>
      </w:r>
    </w:p>
    <w:p w:rsidR="006F4300" w:rsidRDefault="006F4300" w:rsidP="006F4300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заказчиком этапов исполнения контракта, в рамках своей компетенции сообщает следующее.</w:t>
      </w:r>
    </w:p>
    <w:p w:rsidR="006F4300" w:rsidRDefault="006F4300" w:rsidP="006F4300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6F4300" w:rsidRDefault="006F4300" w:rsidP="006F4300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6F4300" w:rsidRDefault="006F4300" w:rsidP="006F4300">
      <w:pPr>
        <w:jc w:val="both"/>
      </w:pPr>
      <w:r>
        <w:t>Вместе с тем полагаем необходимым отметить, что в соответствии с частью 1 статьи 94 Закона № 44-ФЗ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№ 44-ФЗ, в том числе:</w:t>
      </w:r>
    </w:p>
    <w:p w:rsidR="006F4300" w:rsidRDefault="006F4300" w:rsidP="006F4300">
      <w:pPr>
        <w:jc w:val="both"/>
      </w:pPr>
      <w:r>
        <w:t>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настоящим Федеральным законом экспертизы поставленного товара, результатов выполненной работы, оказанной услуги, а также отдельных этапов исполнения контракта;</w:t>
      </w:r>
    </w:p>
    <w:p w:rsidR="006F4300" w:rsidRDefault="006F4300" w:rsidP="006F4300">
      <w:pPr>
        <w:jc w:val="both"/>
      </w:pPr>
      <w:r>
        <w:t>2) оплату заказчиком поставленного товара, выполненной работы (ее результатов), оказанной услуги, а также отдельных этапов исполнения контракта.</w:t>
      </w:r>
    </w:p>
    <w:p w:rsidR="006F4300" w:rsidRDefault="006F4300" w:rsidP="006F4300">
      <w:pPr>
        <w:jc w:val="both"/>
      </w:pPr>
      <w:r>
        <w:t xml:space="preserve">В соответствии с пунктом 3 статьи 110.2 Закона № 44-ФЗ результатом выполненной работы по контракту, предметом которого являются подготовка проектной документации и (или) выполнение инженерных изысканий в соответствии с законодательством Российской Федерации о градостроительной деятельности, являются проектная документация и (или) документ, содержащий результаты инженерных изысканий. В случае если в соответствии с Градостроительным кодексом Российской Федерации проведение экспертизы проектной документации и (или) результатов инженерных изысканий является обязательным, проектная документация и (или) документ, содержащий результаты инженерных изысканий, признаются результатом выполненных проектных и (или) изыскательских работ по такому контракту при </w:t>
      </w:r>
      <w:r>
        <w:lastRenderedPageBreak/>
        <w:t>наличии положительного заключения экспертизы проектной документации и (или) результатов инженерных изысканий.</w:t>
      </w:r>
    </w:p>
    <w:p w:rsidR="006F4300" w:rsidRDefault="006F4300" w:rsidP="006F4300">
      <w:pPr>
        <w:jc w:val="both"/>
      </w:pPr>
      <w:r>
        <w:t>Таким образом, приемка и оплата выполненных работ, предусмотренных контрактом, предметом которого являются подготовка проектной документации и (или) выполнение инженерных изысканий, при которых в соответствии с Градостроительным кодексом Российской Федерации проведение экспертизы проектной документации и (или) результатов инженерных изысканий является обязательным, возможны только после получения положительного заключения экспертизы проектной документации и (или) результатов инженерных изысканий.</w:t>
      </w:r>
      <w:bookmarkStart w:id="0" w:name="_GoBack"/>
      <w:bookmarkEnd w:id="0"/>
      <w:r>
        <w:t> </w:t>
      </w:r>
    </w:p>
    <w:p w:rsidR="006F4300" w:rsidRDefault="006F4300" w:rsidP="006F4300">
      <w:pPr>
        <w:jc w:val="right"/>
      </w:pPr>
      <w:r>
        <w:t>Заместитель директора Департамента</w:t>
      </w:r>
    </w:p>
    <w:p w:rsidR="006F4300" w:rsidRDefault="006F4300" w:rsidP="006F4300">
      <w:pPr>
        <w:jc w:val="right"/>
      </w:pPr>
      <w:r>
        <w:t>Д.А.ГОТОВЦЕВ</w:t>
      </w:r>
    </w:p>
    <w:p w:rsidR="006F4300" w:rsidRDefault="006F4300" w:rsidP="006F4300">
      <w:r>
        <w:t>10.04.2020</w:t>
      </w:r>
    </w:p>
    <w:p w:rsidR="00753886" w:rsidRDefault="00753886"/>
    <w:sectPr w:rsidR="00753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2D6"/>
    <w:multiLevelType w:val="multilevel"/>
    <w:tmpl w:val="452E6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00"/>
    <w:rsid w:val="006F4300"/>
    <w:rsid w:val="0075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6E12"/>
  <w15:chartTrackingRefBased/>
  <w15:docId w15:val="{76912449-4DD6-4864-97B5-AB04AC97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4300"/>
    <w:rPr>
      <w:color w:val="0000FF"/>
      <w:u w:val="single"/>
    </w:rPr>
  </w:style>
  <w:style w:type="paragraph" w:customStyle="1" w:styleId="search-resultstext">
    <w:name w:val="search-results__text"/>
    <w:basedOn w:val="a"/>
    <w:rsid w:val="006F4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F4300"/>
  </w:style>
  <w:style w:type="character" w:customStyle="1" w:styleId="b">
    <w:name w:val="b"/>
    <w:basedOn w:val="a0"/>
    <w:rsid w:val="006F4300"/>
  </w:style>
  <w:style w:type="paragraph" w:customStyle="1" w:styleId="search-resultslink-inherit">
    <w:name w:val="search-results__link-inherit"/>
    <w:basedOn w:val="a"/>
    <w:rsid w:val="006F4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F4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ons/cgi/online.cgi?req=doc&amp;base=QUEST&amp;n=195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2021-09-14T11:37:00Z</dcterms:created>
  <dcterms:modified xsi:type="dcterms:W3CDTF">2021-09-14T11:40:00Z</dcterms:modified>
</cp:coreProperties>
</file>