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3BE" w:rsidRDefault="009A23BE" w:rsidP="009A23B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A23BE" w:rsidRDefault="009A23BE" w:rsidP="009A23B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A23BE" w:rsidRDefault="009A23BE" w:rsidP="009A23B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A23BE" w:rsidRDefault="009A23BE" w:rsidP="009A23B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31 января 2020 г. № 24-05-08/6109</w:t>
      </w:r>
    </w:p>
    <w:p w:rsidR="009A23BE" w:rsidRDefault="009A23BE" w:rsidP="009A23BE">
      <w:pPr>
        <w:jc w:val="both"/>
      </w:pPr>
      <w:r>
        <w:t xml:space="preserve"> Минфин России, рассмотрев обращение от 10.12.2019 о содержании и составе заявки на участие в </w:t>
      </w:r>
      <w:bookmarkStart w:id="0" w:name="_GoBack"/>
      <w:r>
        <w:t>закупках в соответствии с Федеральным законом от 18.07.2011 № 223-ФЗ "О закупках товаров, работ, услуг отдельными видами юридических лиц" (далее - Закон № 223-ФЗ) и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9A23BE" w:rsidRDefault="009A23BE" w:rsidP="009A23BE">
      <w:pPr>
        <w:jc w:val="both"/>
      </w:pPr>
      <w:r>
        <w:t>Закупки для обеспечения государственных и муниципальных нужд, а также для нужд отдельных видов юридических лиц осуществляются в соответствии с положениями Закона № 44-ФЗ и Закона № 223-ФЗ соответственно.</w:t>
      </w:r>
    </w:p>
    <w:p w:rsidR="009A23BE" w:rsidRDefault="009A23BE" w:rsidP="009A23BE">
      <w:pPr>
        <w:jc w:val="both"/>
      </w:pPr>
      <w:r>
        <w:t>Заявки на участие в закупках, осуществляемых в соответствии с Законом № 223-ФЗ, представляются согласно требованиям к содержанию, оформлению и составу заявки на участие в закупке, указанным в документации о закупке в соответствии с Законом № 223-ФЗ и положением о закупке заказчика.</w:t>
      </w:r>
    </w:p>
    <w:p w:rsidR="009A23BE" w:rsidRDefault="009A23BE" w:rsidP="009A23BE">
      <w:pPr>
        <w:jc w:val="both"/>
      </w:pPr>
      <w:r>
        <w:t>Требования к содержанию и составу заявки на участие в закупках, осуществляемых в соответствии с Законом № 44-ФЗ, устанавливаются заказчиками в извещении, документации о проведении закупки с учетом положений статей 51, 54.4, 56, 56.1, 57, 57.1, 66, 73, 82.3, 83, 83.1, 84.1, 85, 88 Закона № 44-ФЗ.</w:t>
      </w:r>
    </w:p>
    <w:p w:rsidR="009A23BE" w:rsidRDefault="009A23BE" w:rsidP="009A23BE">
      <w:pPr>
        <w:jc w:val="both"/>
      </w:pPr>
      <w:r>
        <w:t>Одновременно с этим отмечаем, что согласно Положению о Министерстве финансов Российской Федерации, утвержденному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закупок.</w:t>
      </w:r>
    </w:p>
    <w:p w:rsidR="009A23BE" w:rsidRDefault="009A23BE" w:rsidP="009A23BE">
      <w:pPr>
        <w:jc w:val="both"/>
      </w:pPr>
      <w:r>
        <w:t>При этом вопросы, связанные с обращением медицинских изделий на территории Российской Федерации, а также с их соответствием требованиям законодательства Российской Федерации, к полномочиям Минфина России не отнесены.</w:t>
      </w:r>
    </w:p>
    <w:bookmarkEnd w:id="0"/>
    <w:p w:rsidR="009A23BE" w:rsidRDefault="009A23BE" w:rsidP="009A23BE">
      <w:pPr>
        <w:jc w:val="both"/>
        <w:rPr>
          <w:rFonts w:ascii="Times New Roman" w:hAnsi="Times New Roman" w:cs="Times New Roman"/>
        </w:rPr>
      </w:pPr>
    </w:p>
    <w:p w:rsidR="009A23BE" w:rsidRDefault="009A23BE" w:rsidP="009A23BE">
      <w:pPr>
        <w:jc w:val="right"/>
      </w:pPr>
      <w:r>
        <w:t>А.М.ЛАВРОВ</w:t>
      </w:r>
    </w:p>
    <w:p w:rsidR="00C61591" w:rsidRDefault="009A23BE">
      <w:r>
        <w:t>31.01.2020</w:t>
      </w:r>
    </w:p>
    <w:sectPr w:rsidR="00C61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BE"/>
    <w:rsid w:val="009A23BE"/>
    <w:rsid w:val="00C6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71D2"/>
  <w15:chartTrackingRefBased/>
  <w15:docId w15:val="{5EFE3A3C-27BF-4D34-9B00-2BB2BEBF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23BE"/>
    <w:rPr>
      <w:color w:val="0000FF"/>
      <w:u w:val="single"/>
    </w:rPr>
  </w:style>
  <w:style w:type="paragraph" w:customStyle="1" w:styleId="search-resultstext">
    <w:name w:val="search-results__text"/>
    <w:basedOn w:val="a"/>
    <w:rsid w:val="009A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A23BE"/>
  </w:style>
  <w:style w:type="character" w:customStyle="1" w:styleId="b">
    <w:name w:val="b"/>
    <w:basedOn w:val="a0"/>
    <w:rsid w:val="009A23BE"/>
  </w:style>
  <w:style w:type="paragraph" w:customStyle="1" w:styleId="search-resultslink-inherit">
    <w:name w:val="search-results__link-inherit"/>
    <w:basedOn w:val="a"/>
    <w:rsid w:val="009A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9A2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2021-10-05T06:22:00Z</dcterms:created>
  <dcterms:modified xsi:type="dcterms:W3CDTF">2021-10-05T06:25:00Z</dcterms:modified>
</cp:coreProperties>
</file>