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C2" w:rsidRDefault="002E4FC2" w:rsidP="002E4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E4FC2" w:rsidRDefault="002E4FC2" w:rsidP="002E4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E4FC2" w:rsidRDefault="002E4FC2" w:rsidP="002E4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E4FC2" w:rsidRDefault="002E4FC2" w:rsidP="002E4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января 2020 г. № 24-01-08/3869</w:t>
      </w:r>
    </w:p>
    <w:p w:rsidR="002E4FC2" w:rsidRDefault="002E4FC2" w:rsidP="002E4FC2">
      <w:pPr>
        <w:jc w:val="both"/>
        <w:rPr>
          <w:rFonts w:ascii="Times New Roman" w:hAnsi="Times New Roman" w:cs="Times New Roman"/>
        </w:rPr>
      </w:pPr>
      <w:r>
        <w:t> </w:t>
      </w:r>
    </w:p>
    <w:p w:rsidR="002E4FC2" w:rsidRDefault="002E4FC2" w:rsidP="002E4FC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26.12.2019,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максимального значения цены контракта в случае, если количество поставляемых товаров, объем подлежащих выполнению работ, оказанию услуг невозможно определить, сообщает следующее.</w:t>
      </w:r>
    </w:p>
    <w:p w:rsidR="002E4FC2" w:rsidRDefault="002E4FC2" w:rsidP="002E4FC2">
      <w:pPr>
        <w:jc w:val="both"/>
      </w:pPr>
      <w:r>
        <w:t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E4FC2" w:rsidRDefault="002E4FC2" w:rsidP="002E4FC2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E4FC2" w:rsidRDefault="002E4FC2" w:rsidP="002E4FC2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2E4FC2" w:rsidRDefault="002E4FC2" w:rsidP="002E4FC2">
      <w:pPr>
        <w:jc w:val="both"/>
      </w:pPr>
      <w:r>
        <w:t>В соответствии с частью 24 статьи 22 Закона № 44-ФЗ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№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 При этом положения Закона № 44-ФЗ,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№ 44-ФЗ не установлено иное.</w:t>
      </w:r>
    </w:p>
    <w:p w:rsidR="002E4FC2" w:rsidRDefault="002E4FC2" w:rsidP="002E4FC2">
      <w:pPr>
        <w:jc w:val="both"/>
      </w:pPr>
      <w:r>
        <w:t>Таким образом, при закупке любых товаров, работ, услуг, в случае если количество таких товаров, работ, услуг невозможно определить, заказчик вправе осуществить закупку по цене за единицу товара, работы, услуги с учетом требований, предусмотренных Законом № 44-ФЗ.</w:t>
      </w:r>
    </w:p>
    <w:p w:rsidR="002E4FC2" w:rsidRDefault="002E4FC2" w:rsidP="002E4FC2">
      <w:pPr>
        <w:jc w:val="both"/>
      </w:pPr>
      <w:r>
        <w:t>Кроме того, согласно части 1 статьи 34 Закона № 44-ФЗ в случае, предусмотренном частью 24 статьи 22 Закона №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2E4FC2" w:rsidRDefault="002E4FC2" w:rsidP="002E4FC2">
      <w:pPr>
        <w:jc w:val="both"/>
      </w:pPr>
      <w:r>
        <w:lastRenderedPageBreak/>
        <w:t>Вместе с тем положениями Закона № 44-ФЗ не предусмотрено обоснование заказчиками максимального значения цены контракта в соответствии со статьей 22 Закона № 44-ФЗ, а также не установлено требований к порядку определения максимального значения цены контракта.</w:t>
      </w:r>
    </w:p>
    <w:p w:rsidR="002E4FC2" w:rsidRDefault="002E4FC2" w:rsidP="002E4FC2">
      <w:pPr>
        <w:jc w:val="both"/>
      </w:pPr>
      <w:r>
        <w:t>Таким образом, в случае, предусмотренном частью 24 статьи 22 Закона № 44-ФЗ, заказчик определяет максимальное значение цены контракта самостоятельно с учетом установленных в соответствии со статьей 19 Закона №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органов.</w:t>
      </w:r>
      <w:bookmarkStart w:id="0" w:name="_GoBack"/>
      <w:bookmarkEnd w:id="0"/>
      <w:r>
        <w:t> </w:t>
      </w:r>
    </w:p>
    <w:p w:rsidR="002E4FC2" w:rsidRDefault="002E4FC2" w:rsidP="002E4FC2">
      <w:pPr>
        <w:jc w:val="right"/>
      </w:pPr>
      <w:r>
        <w:t>Заместитель директора Департамента</w:t>
      </w:r>
    </w:p>
    <w:p w:rsidR="002E4FC2" w:rsidRDefault="002E4FC2" w:rsidP="002E4FC2">
      <w:pPr>
        <w:jc w:val="right"/>
      </w:pPr>
      <w:r>
        <w:t>Д.А.ГОТОВЦЕВ</w:t>
      </w:r>
    </w:p>
    <w:p w:rsidR="002E4FC2" w:rsidRDefault="002E4FC2" w:rsidP="002E4FC2">
      <w:r>
        <w:t>23.01.2020</w:t>
      </w:r>
    </w:p>
    <w:p w:rsidR="002E4FC2" w:rsidRDefault="002E4FC2" w:rsidP="002E4FC2">
      <w:pPr>
        <w:jc w:val="both"/>
      </w:pPr>
      <w:r>
        <w:t> </w:t>
      </w:r>
    </w:p>
    <w:p w:rsidR="00910ACB" w:rsidRDefault="00910ACB"/>
    <w:sectPr w:rsidR="009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34885"/>
    <w:multiLevelType w:val="multilevel"/>
    <w:tmpl w:val="C97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C2"/>
    <w:rsid w:val="002E4FC2"/>
    <w:rsid w:val="009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2CE54-0C53-4610-9259-E786DA59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FC2"/>
    <w:rPr>
      <w:color w:val="0000FF"/>
      <w:u w:val="single"/>
    </w:rPr>
  </w:style>
  <w:style w:type="paragraph" w:customStyle="1" w:styleId="search-resultstext">
    <w:name w:val="search-results__text"/>
    <w:basedOn w:val="a"/>
    <w:rsid w:val="002E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E4FC2"/>
  </w:style>
  <w:style w:type="character" w:customStyle="1" w:styleId="b">
    <w:name w:val="b"/>
    <w:basedOn w:val="a0"/>
    <w:rsid w:val="002E4FC2"/>
  </w:style>
  <w:style w:type="paragraph" w:customStyle="1" w:styleId="search-resultslink-inherit">
    <w:name w:val="search-results__link-inherit"/>
    <w:basedOn w:val="a"/>
    <w:rsid w:val="002E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E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2021-10-15T08:22:00Z</dcterms:created>
  <dcterms:modified xsi:type="dcterms:W3CDTF">2021-10-15T08:28:00Z</dcterms:modified>
</cp:coreProperties>
</file>