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7A" w:rsidRDefault="009E4E7A" w:rsidP="009E4E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E4E7A" w:rsidRDefault="009E4E7A" w:rsidP="009E4E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E4E7A" w:rsidRDefault="009E4E7A" w:rsidP="009E4E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E4E7A" w:rsidRDefault="009E4E7A" w:rsidP="009E4E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июля 2020 г. № 24-03-08/59051</w:t>
      </w:r>
    </w:p>
    <w:p w:rsidR="009E4E7A" w:rsidRDefault="009E4E7A" w:rsidP="009E4E7A">
      <w:r>
        <w:t> </w:t>
      </w:r>
      <w:bookmarkStart w:id="0" w:name="_GoBack"/>
      <w:bookmarkEnd w:id="0"/>
    </w:p>
    <w:p w:rsidR="009E4E7A" w:rsidRDefault="009E4E7A" w:rsidP="009E4E7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9E4E7A" w:rsidRDefault="009E4E7A" w:rsidP="009E4E7A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E4E7A" w:rsidRDefault="009E4E7A" w:rsidP="009E4E7A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9E4E7A" w:rsidRDefault="009E4E7A" w:rsidP="009E4E7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E4E7A" w:rsidRDefault="009E4E7A" w:rsidP="009E4E7A">
      <w:pPr>
        <w:jc w:val="both"/>
      </w:pPr>
      <w:r>
        <w:t>Вместе с тем Департамент в рамках своей компетенции считает необходимым отметить, что в соответствии с частью 6 статьи 103 Закона № 44-ФЗ порядок ведения реестра контрактов устанавливается Правительством Российской Федерации.</w:t>
      </w:r>
    </w:p>
    <w:p w:rsidR="009E4E7A" w:rsidRDefault="009E4E7A" w:rsidP="009E4E7A">
      <w:pPr>
        <w:jc w:val="both"/>
      </w:pPr>
      <w:r>
        <w:t>Так, Правила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9E4E7A" w:rsidRDefault="009E4E7A" w:rsidP="009E4E7A">
      <w:pPr>
        <w:jc w:val="both"/>
      </w:pPr>
      <w:r>
        <w:t>Пунктом 2 Правил установлен перечень информации и документов, подлежащих включению в реестр контрактов.</w:t>
      </w:r>
    </w:p>
    <w:p w:rsidR="009E4E7A" w:rsidRDefault="009E4E7A" w:rsidP="009E4E7A">
      <w:pPr>
        <w:jc w:val="both"/>
      </w:pPr>
      <w:r>
        <w:t>В соответствии с подпунктом "е" пункта 2 Правил в реестр контрактов включаются информация об указанном в контракте объекте закупки, цене контракта (отдельного этапа исполнения контракта) с указанием размера аванса (если контрактом предусмотрена выплата аванса), размере аванса в отношении каждого этапа исполнения контракта в виде процента от цены соответствующего этапа (если контрактом предусмотрены его поэтапное исполнение и выплата аванса), информация о цене единицы товара, работы или услуги, сроке исполнения контракта (отдельного этапа исполнения контракта), наименовании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 с учетом положений подпункта "р" указанного пункта, а также информация об иных характеристиках объектов закупки.</w:t>
      </w:r>
    </w:p>
    <w:p w:rsidR="009E4E7A" w:rsidRDefault="009E4E7A" w:rsidP="009E4E7A">
      <w:pPr>
        <w:jc w:val="both"/>
      </w:pPr>
      <w:r>
        <w:t>Примечание.</w:t>
      </w:r>
    </w:p>
    <w:p w:rsidR="009E4E7A" w:rsidRDefault="009E4E7A" w:rsidP="009E4E7A">
      <w:pPr>
        <w:jc w:val="both"/>
      </w:pPr>
      <w:r>
        <w:lastRenderedPageBreak/>
        <w:t>В тексте документа, видимо, допущена опечатка: имеются в виду пункты 20 и 21 Порядка, утвержденного Приказом Минфина России от 19.07.2019 № 113н.</w:t>
      </w:r>
    </w:p>
    <w:p w:rsidR="009E4E7A" w:rsidRDefault="009E4E7A" w:rsidP="009E4E7A">
      <w:pPr>
        <w:jc w:val="both"/>
      </w:pPr>
      <w:r>
        <w:t>Пунктами 20 и 21 Приказа Минфина России от 19 июля 2019 г. № 113н "О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заказчиками" (далее - Порядок) предусмотрен перечень документов и информации, подлежащей включению в реестр контрактов при направлении заказчиком данных, в том числе о цене контракта, цене единицы товара, работы или услуги, наименовании страны происхождения товара.</w:t>
      </w:r>
    </w:p>
    <w:p w:rsidR="009E4E7A" w:rsidRDefault="009E4E7A" w:rsidP="009E4E7A">
      <w:pPr>
        <w:jc w:val="both"/>
      </w:pPr>
      <w:r>
        <w:t>Таким образом, положениями Правил и Порядка предусмотрен перечень информации, подлежащей включению в реестр контрактов.</w:t>
      </w:r>
    </w:p>
    <w:p w:rsidR="009E4E7A" w:rsidRDefault="009E4E7A" w:rsidP="009E4E7A">
      <w:pPr>
        <w:jc w:val="both"/>
      </w:pPr>
      <w:r>
        <w:t>Дополнительно отмечаем,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части 1 статьи 103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 </w:t>
      </w:r>
    </w:p>
    <w:p w:rsidR="009E4E7A" w:rsidRDefault="009E4E7A" w:rsidP="009E4E7A">
      <w:pPr>
        <w:jc w:val="right"/>
      </w:pPr>
      <w:r>
        <w:t>Заместитель директора Департамента</w:t>
      </w:r>
    </w:p>
    <w:p w:rsidR="009E4E7A" w:rsidRDefault="009E4E7A" w:rsidP="009E4E7A">
      <w:pPr>
        <w:jc w:val="right"/>
      </w:pPr>
      <w:r>
        <w:t>Д.А.ГОТОВЦЕВ</w:t>
      </w:r>
    </w:p>
    <w:p w:rsidR="009E4E7A" w:rsidRDefault="009E4E7A" w:rsidP="009E4E7A">
      <w:r>
        <w:t>08.07.2020</w:t>
      </w:r>
    </w:p>
    <w:p w:rsidR="009E4E7A" w:rsidRDefault="009E4E7A" w:rsidP="009E4E7A"/>
    <w:p w:rsidR="009E4E7A" w:rsidRDefault="009E4E7A"/>
    <w:sectPr w:rsidR="009E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7A"/>
    <w:rsid w:val="009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D71C9-D30B-45E4-A341-0CAD87B9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7A"/>
    <w:rPr>
      <w:color w:val="0000FF"/>
      <w:u w:val="single"/>
    </w:rPr>
  </w:style>
  <w:style w:type="character" w:customStyle="1" w:styleId="blk">
    <w:name w:val="blk"/>
    <w:basedOn w:val="a0"/>
    <w:rsid w:val="009E4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2021-12-09T10:39:00Z</dcterms:created>
  <dcterms:modified xsi:type="dcterms:W3CDTF">2021-12-09T10:44:00Z</dcterms:modified>
</cp:coreProperties>
</file>