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AA" w:rsidRDefault="00423EAA" w:rsidP="00423E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23EAA" w:rsidRDefault="00423EAA" w:rsidP="00423E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23EAA" w:rsidRDefault="00423EAA" w:rsidP="00423E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23EAA" w:rsidRDefault="00423EAA" w:rsidP="00423E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24-03-08/36952</w:t>
      </w:r>
    </w:p>
    <w:p w:rsidR="00423EAA" w:rsidRDefault="00423EAA" w:rsidP="00423EAA">
      <w:pPr>
        <w:jc w:val="both"/>
        <w:rPr>
          <w:rFonts w:ascii="Times New Roman" w:hAnsi="Times New Roman" w:cs="Times New Roman"/>
        </w:rPr>
      </w:pPr>
      <w:r>
        <w:t> </w:t>
      </w:r>
    </w:p>
    <w:p w:rsidR="00423EAA" w:rsidRDefault="00423EAA" w:rsidP="00423EA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истребования заказчиком дополнительных документов у поставщика при осуществлении приемки поставленного товара, в рамках компетенции сообщает следующее.</w:t>
      </w:r>
    </w:p>
    <w:p w:rsidR="00423EAA" w:rsidRDefault="00423EAA" w:rsidP="00423EA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23EAA" w:rsidRDefault="00423EAA" w:rsidP="00423EA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23EAA" w:rsidRDefault="00423EAA" w:rsidP="00423EAA">
      <w:pPr>
        <w:jc w:val="both"/>
      </w:pPr>
      <w:r>
        <w:t>Вместе с тем Департамент считает необходимым отметить следующее.</w:t>
      </w:r>
    </w:p>
    <w:p w:rsidR="00423EAA" w:rsidRDefault="00423EAA" w:rsidP="00423EAA">
      <w:pPr>
        <w:jc w:val="both"/>
      </w:pPr>
      <w:r>
        <w:t>Правила описания объекта закупки установлены в статье 33 Закона № 44-ФЗ, согласно которым описание объекта закупки должно носить объективный характер.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423EAA" w:rsidRDefault="00423EAA" w:rsidP="00423EAA">
      <w:pPr>
        <w:jc w:val="both"/>
      </w:pPr>
      <w:r>
        <w:t>Заказчик в документации о закупке, техническом задании, исходя из своих потребностей, самостоятельно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423EAA" w:rsidRDefault="00423EAA" w:rsidP="00423EAA">
      <w:pPr>
        <w:jc w:val="both"/>
      </w:pPr>
      <w:r>
        <w:t>Кроме того, условия исполнения контракта определяются в том числе на стадии заключения контракта в проекте контракта, так, в соответствии со статьей 83.2 Закона № 44-ФЗ информация, предоставленная в заявке участника электронной процедуры, отражается в проекте контракта.</w:t>
      </w:r>
    </w:p>
    <w:p w:rsidR="00423EAA" w:rsidRDefault="00423EAA" w:rsidP="00423EAA">
      <w:pPr>
        <w:jc w:val="both"/>
      </w:pPr>
      <w: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 (часть 2 статьи 34 Закона № 44-ФЗ).</w:t>
      </w:r>
    </w:p>
    <w:p w:rsidR="00423EAA" w:rsidRDefault="00423EAA" w:rsidP="00423EAA">
      <w:pPr>
        <w:jc w:val="both"/>
      </w:pPr>
      <w:r>
        <w:lastRenderedPageBreak/>
        <w:t>Таким образом, с учетом положений Закона № 44-ФЗ контракт заключается и оплачивается заказчиком по цене победителя закупок.</w:t>
      </w:r>
    </w:p>
    <w:p w:rsidR="00423EAA" w:rsidRDefault="00423EAA" w:rsidP="00423EAA">
      <w:pPr>
        <w:jc w:val="both"/>
      </w:pPr>
      <w:r>
        <w:t>Сумма, предусмотренная контрактом, должна быть уплачена победителю закупок в установленном контрактом размере.</w:t>
      </w:r>
    </w:p>
    <w:p w:rsidR="00423EAA" w:rsidRDefault="00423EAA" w:rsidP="00423EAA">
      <w:pPr>
        <w:jc w:val="both"/>
      </w:pPr>
      <w:r>
        <w:t>Согласно части 13 статьи 34 Закона №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423EAA" w:rsidRDefault="00423EAA" w:rsidP="00423EAA">
      <w:pPr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установленными контрактом.</w:t>
      </w:r>
    </w:p>
    <w:p w:rsidR="00423EAA" w:rsidRDefault="00423EAA" w:rsidP="00423EAA">
      <w:pPr>
        <w:jc w:val="both"/>
      </w:pPr>
      <w:r>
        <w:t>Учитывая изложенное, перечень документов, представляемых поставщиком (подрядчиком, исполнителем) при осуществлении поставки товара, определяется условиями заключенного контракта.</w:t>
      </w:r>
    </w:p>
    <w:p w:rsidR="00423EAA" w:rsidRDefault="00423EAA" w:rsidP="00423EAA">
      <w:pPr>
        <w:jc w:val="both"/>
      </w:pPr>
      <w:r>
        <w:t>Отмечаем, что в случае если участник закупки полагает, что заказчик при подготовке документации о закупке нарушил нормы Закона № 44-ФЗ, в том числе в отношении несоответствия информации, содержащейся в проекте контракта, то в соответствии со статьей 105 Закона № 44-ФЗ он имеет право обжаловать в судебном порядке или в порядке, установленном главой 6 Закона № 44-ФЗ, в контрольный орган в сфере закупок действия (бездействие) заказчика. При этом вопрос о наличии либо отсутствии признаков нарушений Закона № 44-ФЗ рассматривается контрольным органом в сфере закупок в каждом конкретном случае исходя из всех обстоятельств дела.</w:t>
      </w:r>
      <w:bookmarkStart w:id="0" w:name="_GoBack"/>
      <w:bookmarkEnd w:id="0"/>
      <w:r>
        <w:t> </w:t>
      </w:r>
    </w:p>
    <w:p w:rsidR="00423EAA" w:rsidRDefault="00423EAA" w:rsidP="00423EAA">
      <w:pPr>
        <w:jc w:val="right"/>
      </w:pPr>
      <w:r>
        <w:t>Заместитель директора Департамента</w:t>
      </w:r>
    </w:p>
    <w:p w:rsidR="00423EAA" w:rsidRDefault="00423EAA" w:rsidP="00423EAA">
      <w:pPr>
        <w:jc w:val="right"/>
      </w:pPr>
      <w:r>
        <w:t>Д.А.ГОТОВЦЕВ</w:t>
      </w:r>
    </w:p>
    <w:p w:rsidR="00423EAA" w:rsidRDefault="00423EAA" w:rsidP="00423EAA">
      <w:r>
        <w:t>07.05.2020</w:t>
      </w:r>
    </w:p>
    <w:p w:rsidR="0058249E" w:rsidRDefault="0058249E"/>
    <w:sectPr w:rsidR="0058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725"/>
    <w:multiLevelType w:val="multilevel"/>
    <w:tmpl w:val="8AB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AA"/>
    <w:rsid w:val="00423EAA"/>
    <w:rsid w:val="005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05979-7305-4343-91A5-526691FD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EAA"/>
    <w:rPr>
      <w:color w:val="0000FF"/>
      <w:u w:val="single"/>
    </w:rPr>
  </w:style>
  <w:style w:type="paragraph" w:customStyle="1" w:styleId="search-resultstext">
    <w:name w:val="search-results__text"/>
    <w:basedOn w:val="a"/>
    <w:rsid w:val="004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23EAA"/>
  </w:style>
  <w:style w:type="character" w:customStyle="1" w:styleId="b">
    <w:name w:val="b"/>
    <w:basedOn w:val="a0"/>
    <w:rsid w:val="00423EAA"/>
  </w:style>
  <w:style w:type="paragraph" w:customStyle="1" w:styleId="search-resultslink-inherit">
    <w:name w:val="search-results__link-inherit"/>
    <w:basedOn w:val="a"/>
    <w:rsid w:val="004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2021-12-14T10:17:00Z</dcterms:created>
  <dcterms:modified xsi:type="dcterms:W3CDTF">2021-12-14T10:22:00Z</dcterms:modified>
</cp:coreProperties>
</file>