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24" w:rsidRDefault="00583924" w:rsidP="005839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83924" w:rsidRDefault="00583924" w:rsidP="005839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83924" w:rsidRDefault="00583924" w:rsidP="005839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83924" w:rsidRDefault="00583924" w:rsidP="005839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августа 2020 г. № 24-06-08/71550 </w:t>
      </w:r>
    </w:p>
    <w:p w:rsidR="00583924" w:rsidRDefault="00583924" w:rsidP="00583924">
      <w:pPr>
        <w:rPr>
          <w:rFonts w:ascii="Times New Roman" w:hAnsi="Times New Roman" w:cs="Times New Roman"/>
        </w:rPr>
      </w:pPr>
      <w:r>
        <w:t xml:space="preserve">  </w:t>
      </w:r>
    </w:p>
    <w:p w:rsidR="00583924" w:rsidRDefault="00583924" w:rsidP="00583924">
      <w:r>
        <w:t xml:space="preserve">Департамент бюджетной политики в сфере контрактной системы Минфина России (далее - Департамент), рассмотрев обращение ФГБУ от 10.07.2020 по вопросу об использовании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583924" w:rsidRDefault="00583924" w:rsidP="00583924">
      <w:r>
        <w:t xml:space="preserve">1. </w:t>
      </w:r>
      <w:proofErr w:type="gramStart"/>
      <w:r>
        <w:t xml:space="preserve">Постановлением Правительства Российской Федерации от 08.02.2017 № 145 утверждены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а также Правила использования каталога товаров, работ, услуг для обеспечения государственных и муниципальных нужд (далее соответственно - Постановление № 145, Правила формирования каталога, Правила использования каталога). </w:t>
      </w:r>
      <w:proofErr w:type="gramEnd"/>
    </w:p>
    <w:p w:rsidR="00583924" w:rsidRDefault="00583924" w:rsidP="00583924">
      <w:r>
        <w:t xml:space="preserve">В соответствии с подпунктом "г" пункта 10 Правил формирования каталога в позицию каталога включается информация, содержащая описание товара, работы, услуги, если такое описание сформировано в соответствии с пунктом 13 Правил формирования каталога. Указанное описание размещается во вкладке "Описание товара, работы, услуги" позиции каталога в единой информационной системе в сфере закупок (далее - ЕИС). </w:t>
      </w:r>
    </w:p>
    <w:p w:rsidR="00583924" w:rsidRDefault="00583924" w:rsidP="00583924">
      <w:r>
        <w:t xml:space="preserve">В силу пункта 4 Правил использования каталога заказчики обязаны применять информацию, включенную в позицию каталога (в частности, предусмотренную подпунктом "г" пункта 10 Правил формирования каталога), с указанной в ней даты начала обязательного применения. </w:t>
      </w:r>
    </w:p>
    <w:p w:rsidR="00583924" w:rsidRDefault="00583924" w:rsidP="00583924">
      <w:r>
        <w:t xml:space="preserve">В случае если описание товара, работы, услуги в соответствии с пунктом 13 Правил формирования каталога уполномоченным органом не сформировано, то такое описание в позицию каталога не включается и во вкладке "Описание товара, работы, услуги" позиции каталога в ЕИС не отражается. </w:t>
      </w:r>
    </w:p>
    <w:p w:rsidR="00583924" w:rsidRDefault="00583924" w:rsidP="00583924">
      <w:r>
        <w:t xml:space="preserve">Таким образом, в указанном случае условия применения пункта 4 Правил использования каталога в отношении описания (не сформированного и не включенного в позицию каталога) товара, работы, услуги не наступают, в </w:t>
      </w:r>
      <w:proofErr w:type="gramStart"/>
      <w:r>
        <w:t>связи</w:t>
      </w:r>
      <w:proofErr w:type="gramEnd"/>
      <w:r>
        <w:t xml:space="preserve"> с чем заказчик самостоятельно в соответствии с требованиями статьи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осуществляет описание закупаемого товара, работы, услуги. </w:t>
      </w:r>
    </w:p>
    <w:p w:rsidR="00583924" w:rsidRDefault="00583924" w:rsidP="00583924">
      <w:r>
        <w:t xml:space="preserve">2. В силу подпункта "д" пункта 10 Правил формирования каталога в справочную информацию позиций каталога (раздел "Справочная информация" вкладки "Общая информация" позиции каталога в ЕИС) по медицинским изделиям </w:t>
      </w:r>
      <w:proofErr w:type="gramStart"/>
      <w:r>
        <w:t>включаются</w:t>
      </w:r>
      <w:proofErr w:type="gramEnd"/>
      <w:r>
        <w:t xml:space="preserve"> в том числе классификационные признаки вида медицинского изделия в соответствии с номенклатурной классификацией медицинских изделий, утвержденной приказом Минздрава России от 06.06.2012 № 4н. </w:t>
      </w:r>
    </w:p>
    <w:p w:rsidR="00583924" w:rsidRDefault="00583924" w:rsidP="00583924">
      <w:r>
        <w:t xml:space="preserve">Вместе с тем указанная справочная информация не образует описания объекта закупки в понимании статьи 33 Закона № 44-ФЗ и не включена в перечень информации, подлежащей в соответствии с пунктом 4 Правил использования каталога обязательному использованию заказчиком при осуществлении закупки. </w:t>
      </w:r>
    </w:p>
    <w:p w:rsidR="00583924" w:rsidRDefault="00583924" w:rsidP="00583924">
      <w:r>
        <w:lastRenderedPageBreak/>
        <w:t xml:space="preserve">3. </w:t>
      </w:r>
      <w:proofErr w:type="gramStart"/>
      <w:r>
        <w:t xml:space="preserve">Позиции каталога по медицинским изделиям формируются соответствующей рабочей группой Экспертного совета по формированию и ведению каталога, действующего на основании приказа Минфина России от 20.07.2017 № 542, с участием представителей отраслевых федеральных органов исполнительной власти (в том числе Минздрава России, Росздравнадзора), органов власти субъектов Российской Федерации, ведущих врачей и специалистов в соответствующей области, научно-исследовательских организаций. </w:t>
      </w:r>
      <w:proofErr w:type="gramEnd"/>
    </w:p>
    <w:p w:rsidR="00583924" w:rsidRDefault="00583924" w:rsidP="00583924">
      <w:r>
        <w:t xml:space="preserve">Описание медицинских изделий "Система эндоскопической визуализации" (код позиции каталога 26.60.12.119-00000374), "Анализатор биохимический многоканальный ИВД, лабораторный, автоматический" (код позиции каталога 26.60.12.119-00000327), предусмотренное подпунктом "г" пункта 10 Правил формирования каталога, указанной рабочей группой в настоящее время не сформировано. </w:t>
      </w:r>
    </w:p>
    <w:p w:rsidR="00583924" w:rsidRDefault="00583924" w:rsidP="00583924">
      <w:r>
        <w:t>В этой связи при использовании указанных позиций каталога заказчик самостоятельно осуществляет описание закупаемого медицинского изделия в соответствии с требованиями статьи 33 Закона № 44-ФЗ.</w:t>
      </w:r>
      <w:bookmarkStart w:id="0" w:name="_GoBack"/>
      <w:bookmarkEnd w:id="0"/>
      <w:r>
        <w:t xml:space="preserve">  </w:t>
      </w:r>
    </w:p>
    <w:p w:rsidR="00583924" w:rsidRDefault="00583924" w:rsidP="00583924">
      <w:pPr>
        <w:jc w:val="right"/>
      </w:pPr>
      <w:r>
        <w:t xml:space="preserve">Заместитель директора Департамента </w:t>
      </w:r>
    </w:p>
    <w:p w:rsidR="00583924" w:rsidRDefault="00583924" w:rsidP="00583924">
      <w:pPr>
        <w:jc w:val="right"/>
      </w:pPr>
      <w:r>
        <w:t xml:space="preserve">А.В.ГРИНЕНКО </w:t>
      </w:r>
    </w:p>
    <w:p w:rsidR="00583924" w:rsidRDefault="00583924" w:rsidP="00583924">
      <w:r>
        <w:t xml:space="preserve">13.08.2020 </w:t>
      </w:r>
    </w:p>
    <w:p w:rsidR="004A7F55" w:rsidRDefault="004A7F55"/>
    <w:sectPr w:rsidR="004A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24"/>
    <w:rsid w:val="004A7F55"/>
    <w:rsid w:val="0058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2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924"/>
    <w:rPr>
      <w:color w:val="0000FF"/>
      <w:u w:val="single"/>
    </w:rPr>
  </w:style>
  <w:style w:type="character" w:customStyle="1" w:styleId="blk">
    <w:name w:val="blk"/>
    <w:basedOn w:val="a0"/>
    <w:rsid w:val="005839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2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924"/>
    <w:rPr>
      <w:color w:val="0000FF"/>
      <w:u w:val="single"/>
    </w:rPr>
  </w:style>
  <w:style w:type="character" w:customStyle="1" w:styleId="blk">
    <w:name w:val="blk"/>
    <w:basedOn w:val="a0"/>
    <w:rsid w:val="00583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2022-04-05T07:29:00Z</dcterms:created>
  <dcterms:modified xsi:type="dcterms:W3CDTF">2022-04-05T07:32:00Z</dcterms:modified>
</cp:coreProperties>
</file>