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D3" w:rsidRDefault="00EA10D3" w:rsidP="00EA10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A10D3" w:rsidRDefault="00EA10D3" w:rsidP="00EA10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A10D3" w:rsidRDefault="00EA10D3" w:rsidP="00EA10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A10D3" w:rsidRDefault="00EA10D3" w:rsidP="00EA10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24-06-07/72098 </w:t>
      </w:r>
    </w:p>
    <w:p w:rsidR="00EA10D3" w:rsidRDefault="00EA10D3" w:rsidP="00EA10D3">
      <w:pPr>
        <w:rPr>
          <w:rFonts w:ascii="Times New Roman" w:hAnsi="Times New Roman" w:cs="Times New Roman"/>
        </w:rPr>
      </w:pPr>
      <w:r>
        <w:t xml:space="preserve">  </w:t>
      </w:r>
    </w:p>
    <w:p w:rsidR="00EA10D3" w:rsidRDefault="00EA10D3" w:rsidP="00EA10D3">
      <w:r>
        <w:t xml:space="preserve">Департамент бюджетной политики в сфере контрактной системы Минфина России (далее - Департамент), рассмотрев обращение (от 19.07.2020), а также обращение заявителя по вопросам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EA10D3" w:rsidRDefault="00EA10D3" w:rsidP="00EA10D3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EA10D3" w:rsidRDefault="00EA10D3" w:rsidP="00EA10D3">
      <w:r>
        <w:t xml:space="preserve">Вместе с тем Департамент полагает возможным сообщить следующее. </w:t>
      </w:r>
    </w:p>
    <w:p w:rsidR="00EA10D3" w:rsidRDefault="00EA10D3" w:rsidP="00EA10D3">
      <w:r>
        <w:t xml:space="preserve">1. По вопросам 1, 2 и 5 о применении позиций каталога в соответствии с требованиями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 </w:t>
      </w:r>
    </w:p>
    <w:p w:rsidR="00EA10D3" w:rsidRDefault="00EA10D3" w:rsidP="00EA10D3">
      <w:proofErr w:type="gramStart"/>
      <w:r>
        <w:t>С 01.07.2020 вступили в силу подготовленные во исполнение соответствующего поручения Правительства Российской Федерации изменения в пункт 5 Правил использования каталога, исключающие возможность применения дополнительных характеристик,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</w:t>
      </w:r>
      <w:proofErr w:type="gramEnd"/>
      <w:r>
        <w:t xml:space="preserve"> (далее - Перечень, Постановление № 878). </w:t>
      </w:r>
    </w:p>
    <w:p w:rsidR="00EA10D3" w:rsidRDefault="00EA10D3" w:rsidP="00EA10D3"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EA10D3" w:rsidRDefault="00EA10D3" w:rsidP="00EA10D3">
      <w:r>
        <w:t xml:space="preserve">При этом внесенные изменения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EA10D3" w:rsidRDefault="00EA10D3" w:rsidP="00EA10D3">
      <w: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 </w:t>
      </w:r>
    </w:p>
    <w:p w:rsidR="00EA10D3" w:rsidRDefault="00EA10D3" w:rsidP="00EA10D3">
      <w:r>
        <w:t xml:space="preserve">Одновременно Департамент сообщает, что в настоящее время рабочими группами образованного при Минфине России экспертного совета по формированию и ведению каталога с участием </w:t>
      </w:r>
      <w:r>
        <w:lastRenderedPageBreak/>
        <w:t xml:space="preserve">отраслевых федеральных органов исполнительной власти, органов власти субъектов Российской Федерации, научно-исследовательских организаций проводится работа по оперативному включению в позиции каталога по радиоэлектронной продукции дополнительных характеристик. </w:t>
      </w:r>
    </w:p>
    <w:p w:rsidR="00EA10D3" w:rsidRDefault="00EA10D3" w:rsidP="00EA10D3">
      <w:r>
        <w:t xml:space="preserve">На проработку рабочей группы по радиоэлектронной продукции будут вынесены предложения заявителя о корректировке технических (функциональных) характеристик по указанным в обращении позициям каталога. </w:t>
      </w:r>
    </w:p>
    <w:p w:rsidR="00EA10D3" w:rsidRDefault="00EA10D3" w:rsidP="00EA10D3">
      <w:r>
        <w:t xml:space="preserve">2. По вопросам 3 и 4 о порядке указания характеристик позиций каталога при формировании описания объекта закупки </w:t>
      </w:r>
    </w:p>
    <w:p w:rsidR="00EA10D3" w:rsidRDefault="00EA10D3" w:rsidP="00EA10D3">
      <w:r>
        <w:t xml:space="preserve">Согласно пункту 4 Правил использования каталога заказчик обязан при осуществлении закупки использовать информацию, включенную в соответствующую позицию, в том числе указывать согласно такой позиции следующую информацию: </w:t>
      </w:r>
    </w:p>
    <w:p w:rsidR="00EA10D3" w:rsidRDefault="00EA10D3" w:rsidP="00EA10D3">
      <w:r>
        <w:t xml:space="preserve">а) наименование товара, работы, услуги; </w:t>
      </w:r>
    </w:p>
    <w:p w:rsidR="00EA10D3" w:rsidRDefault="00EA10D3" w:rsidP="00EA10D3">
      <w:r>
        <w:t xml:space="preserve">б) единицы измерения количества товара, объема выполняемой работы, оказываемой услуги (при наличии); </w:t>
      </w:r>
    </w:p>
    <w:p w:rsidR="00EA10D3" w:rsidRDefault="00EA10D3" w:rsidP="00EA10D3">
      <w:r>
        <w:t xml:space="preserve">в) описание товара, работы, услуги (при наличии такого описания в позиции). </w:t>
      </w:r>
    </w:p>
    <w:p w:rsidR="00EA10D3" w:rsidRDefault="00EA10D3" w:rsidP="00EA10D3">
      <w:r>
        <w:t xml:space="preserve">Рабочей группой по радиоэлектронной продукции описание в отношении позиций каталога "Коммутатор" (код укрупненной позиции каталога 26.30.11.110-00000001) и "Накопитель данных внутренний" (код укрупненной позиции каталога 26.20.21.110-00000004) сформировано. </w:t>
      </w:r>
    </w:p>
    <w:p w:rsidR="00EA10D3" w:rsidRDefault="00EA10D3" w:rsidP="00EA10D3">
      <w:r>
        <w:t xml:space="preserve">Таким образом, при применении вышеуказанных позиций каталога заказчик применяет характеристики объекта закупки в соответствии со значениями, включенными в соответствующую позицию каталога. </w:t>
      </w:r>
    </w:p>
    <w:p w:rsidR="00EA10D3" w:rsidRDefault="00EA10D3" w:rsidP="00EA10D3">
      <w:proofErr w:type="gramStart"/>
      <w:r>
        <w:t>Участник закупки, в свою очередь, при формировании заявки на участие в закупке представляет (за исключением случаев, предусмотренных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нужд") информацию о конкретных показателях предлагаемого участником закупки конкретного товара в соответствии с установленными заказчиком требованиями к составу и содержанию заявки на участие в</w:t>
      </w:r>
      <w:proofErr w:type="gramEnd"/>
      <w:r>
        <w:t xml:space="preserve"> закупке.</w:t>
      </w:r>
      <w:bookmarkStart w:id="0" w:name="_GoBack"/>
      <w:bookmarkEnd w:id="0"/>
      <w:r>
        <w:t xml:space="preserve">  </w:t>
      </w:r>
    </w:p>
    <w:p w:rsidR="00EA10D3" w:rsidRDefault="00EA10D3" w:rsidP="00EA10D3">
      <w:pPr>
        <w:jc w:val="right"/>
      </w:pPr>
      <w:r>
        <w:t xml:space="preserve">Заместитель директора Департамента </w:t>
      </w:r>
    </w:p>
    <w:p w:rsidR="00EA10D3" w:rsidRDefault="00EA10D3" w:rsidP="00EA10D3">
      <w:pPr>
        <w:jc w:val="right"/>
      </w:pPr>
      <w:r>
        <w:t xml:space="preserve">А.В.ГРИНЕНКО </w:t>
      </w:r>
    </w:p>
    <w:p w:rsidR="00EA10D3" w:rsidRDefault="00EA10D3" w:rsidP="00EA10D3">
      <w:r>
        <w:t xml:space="preserve">17.08.2020 </w:t>
      </w:r>
    </w:p>
    <w:p w:rsidR="00F16896" w:rsidRDefault="00F16896"/>
    <w:sectPr w:rsidR="00F1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D3"/>
    <w:rsid w:val="00EA10D3"/>
    <w:rsid w:val="00F1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0D3"/>
    <w:rPr>
      <w:color w:val="0000FF"/>
      <w:u w:val="single"/>
    </w:rPr>
  </w:style>
  <w:style w:type="character" w:customStyle="1" w:styleId="blk">
    <w:name w:val="blk"/>
    <w:basedOn w:val="a0"/>
    <w:rsid w:val="00EA10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0D3"/>
    <w:rPr>
      <w:color w:val="0000FF"/>
      <w:u w:val="single"/>
    </w:rPr>
  </w:style>
  <w:style w:type="character" w:customStyle="1" w:styleId="blk">
    <w:name w:val="blk"/>
    <w:basedOn w:val="a0"/>
    <w:rsid w:val="00EA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2022-04-14T07:10:00Z</dcterms:created>
  <dcterms:modified xsi:type="dcterms:W3CDTF">2022-04-14T07:12:00Z</dcterms:modified>
</cp:coreProperties>
</file>