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C0" w:rsidRDefault="00560EC0" w:rsidP="00560E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60EC0" w:rsidRDefault="00560EC0" w:rsidP="00560E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60EC0" w:rsidRDefault="00560EC0" w:rsidP="00560E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60EC0" w:rsidRDefault="00560EC0" w:rsidP="00560E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августа 2020 г. № 24-05-07/71100 </w:t>
      </w:r>
    </w:p>
    <w:p w:rsidR="00560EC0" w:rsidRDefault="00560EC0" w:rsidP="00560EC0">
      <w:pPr>
        <w:rPr>
          <w:rFonts w:ascii="Times New Roman" w:hAnsi="Times New Roman" w:cs="Times New Roman"/>
        </w:rPr>
      </w:pPr>
      <w:r>
        <w:t xml:space="preserve">  </w:t>
      </w:r>
    </w:p>
    <w:p w:rsidR="00560EC0" w:rsidRDefault="00560EC0" w:rsidP="00560EC0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установления дополнительных требований к участникам закупки, осуществляемой путем проведения открытого конкурса, в рамках компетенции сообщает следующее. </w:t>
      </w:r>
      <w:proofErr w:type="gramEnd"/>
    </w:p>
    <w:p w:rsidR="00560EC0" w:rsidRDefault="00560EC0" w:rsidP="00560EC0">
      <w:pPr>
        <w:ind w:firstLine="540"/>
        <w:jc w:val="both"/>
      </w:pPr>
      <w:r>
        <w:t xml:space="preserve">В соответствии с частью 2 статьи 31 Закона №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требования. </w:t>
      </w:r>
    </w:p>
    <w:p w:rsidR="00560EC0" w:rsidRDefault="00560EC0" w:rsidP="00560EC0">
      <w:pPr>
        <w:ind w:firstLine="540"/>
        <w:jc w:val="both"/>
      </w:pPr>
      <w:r>
        <w:t xml:space="preserve"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 (далее - Постановление № 99). </w:t>
      </w:r>
    </w:p>
    <w:p w:rsidR="00560EC0" w:rsidRDefault="00560EC0" w:rsidP="00560EC0">
      <w:pPr>
        <w:ind w:firstLine="540"/>
        <w:jc w:val="both"/>
      </w:pPr>
      <w:r>
        <w:t xml:space="preserve">Согласно части 6 статьи 31 Закона № 44-ФЗ заказчики не вправе устанавливать требования к участникам закупок в нарушение требований Закона № 44-ФЗ. </w:t>
      </w:r>
    </w:p>
    <w:p w:rsidR="00560EC0" w:rsidRDefault="00560EC0" w:rsidP="00560EC0">
      <w:pPr>
        <w:ind w:firstLine="540"/>
        <w:jc w:val="both"/>
      </w:pPr>
      <w:r>
        <w:t>Таким образом, установление дополнительных требований к участникам закупки, осуществляемой путем проведения открытого конкурса, законодательством Российской Федерации о контрактной системе не предусмотрено.</w:t>
      </w:r>
      <w:bookmarkStart w:id="0" w:name="_GoBack"/>
      <w:bookmarkEnd w:id="0"/>
      <w:r>
        <w:t xml:space="preserve"> </w:t>
      </w:r>
    </w:p>
    <w:p w:rsidR="00560EC0" w:rsidRDefault="00560EC0" w:rsidP="00560EC0">
      <w:r>
        <w:t xml:space="preserve">  </w:t>
      </w:r>
    </w:p>
    <w:p w:rsidR="00560EC0" w:rsidRDefault="00560EC0" w:rsidP="00560EC0">
      <w:pPr>
        <w:jc w:val="right"/>
      </w:pPr>
      <w:r>
        <w:t xml:space="preserve">Заместитель директора Департамента </w:t>
      </w:r>
    </w:p>
    <w:p w:rsidR="00560EC0" w:rsidRDefault="00560EC0" w:rsidP="00560EC0">
      <w:pPr>
        <w:jc w:val="right"/>
      </w:pPr>
      <w:r>
        <w:t xml:space="preserve">И.Ю.КУСТ </w:t>
      </w:r>
    </w:p>
    <w:p w:rsidR="00560EC0" w:rsidRDefault="00560EC0" w:rsidP="00560EC0">
      <w:r>
        <w:t xml:space="preserve">13.08.2020 </w:t>
      </w:r>
    </w:p>
    <w:p w:rsidR="00560EC0" w:rsidRDefault="00560EC0" w:rsidP="00560EC0">
      <w:r>
        <w:t xml:space="preserve">  </w:t>
      </w:r>
    </w:p>
    <w:p w:rsidR="00AB5D74" w:rsidRDefault="00AB5D74"/>
    <w:sectPr w:rsidR="00AB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C0"/>
    <w:rsid w:val="00560EC0"/>
    <w:rsid w:val="00AB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EC0"/>
    <w:rPr>
      <w:color w:val="0000FF"/>
      <w:u w:val="single"/>
    </w:rPr>
  </w:style>
  <w:style w:type="character" w:customStyle="1" w:styleId="blk">
    <w:name w:val="blk"/>
    <w:basedOn w:val="a0"/>
    <w:rsid w:val="0056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EC0"/>
    <w:rPr>
      <w:color w:val="0000FF"/>
      <w:u w:val="single"/>
    </w:rPr>
  </w:style>
  <w:style w:type="character" w:customStyle="1" w:styleId="blk">
    <w:name w:val="blk"/>
    <w:basedOn w:val="a0"/>
    <w:rsid w:val="0056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2022-04-27T11:37:00Z</dcterms:created>
  <dcterms:modified xsi:type="dcterms:W3CDTF">2022-04-27T11:55:00Z</dcterms:modified>
</cp:coreProperties>
</file>