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24" w:rsidRDefault="00BB3024" w:rsidP="00BB3024">
      <w:pPr>
        <w:jc w:val="center"/>
        <w:rPr>
          <w:rFonts w:ascii="Arial" w:hAnsi="Arial" w:cs="Arial"/>
          <w:b/>
          <w:bCs/>
        </w:rPr>
      </w:pPr>
      <w:r>
        <w:rPr>
          <w:rFonts w:ascii="Arial" w:hAnsi="Arial" w:cs="Arial"/>
          <w:b/>
          <w:bCs/>
        </w:rPr>
        <w:t xml:space="preserve">МИНИСТЕРСТВО ФИНАНСОВ РОССИЙСКОЙ ФЕДЕРАЦИИ </w:t>
      </w:r>
    </w:p>
    <w:p w:rsidR="00BB3024" w:rsidRDefault="00BB3024" w:rsidP="00BB3024">
      <w:pPr>
        <w:jc w:val="center"/>
        <w:rPr>
          <w:rFonts w:ascii="Arial" w:hAnsi="Arial" w:cs="Arial"/>
          <w:b/>
          <w:bCs/>
        </w:rPr>
      </w:pPr>
      <w:r>
        <w:rPr>
          <w:rFonts w:ascii="Arial" w:hAnsi="Arial" w:cs="Arial"/>
          <w:b/>
          <w:bCs/>
        </w:rPr>
        <w:t xml:space="preserve">  </w:t>
      </w:r>
    </w:p>
    <w:p w:rsidR="00BB3024" w:rsidRDefault="00BB3024" w:rsidP="00BB3024">
      <w:pPr>
        <w:jc w:val="center"/>
        <w:rPr>
          <w:rFonts w:ascii="Arial" w:hAnsi="Arial" w:cs="Arial"/>
          <w:b/>
          <w:bCs/>
        </w:rPr>
      </w:pPr>
      <w:r>
        <w:rPr>
          <w:rFonts w:ascii="Arial" w:hAnsi="Arial" w:cs="Arial"/>
          <w:b/>
          <w:bCs/>
        </w:rPr>
        <w:t xml:space="preserve">ПИСЬМО </w:t>
      </w:r>
    </w:p>
    <w:p w:rsidR="00BB3024" w:rsidRDefault="00BB3024" w:rsidP="00BB3024">
      <w:pPr>
        <w:jc w:val="center"/>
        <w:rPr>
          <w:rFonts w:ascii="Arial" w:hAnsi="Arial" w:cs="Arial"/>
          <w:b/>
          <w:bCs/>
        </w:rPr>
      </w:pPr>
      <w:r>
        <w:rPr>
          <w:rFonts w:ascii="Arial" w:hAnsi="Arial" w:cs="Arial"/>
          <w:b/>
          <w:bCs/>
        </w:rPr>
        <w:t xml:space="preserve">от 14 сентября 2020 г. № 24-04-08/80800 </w:t>
      </w:r>
    </w:p>
    <w:p w:rsidR="00BB3024" w:rsidRDefault="00BB3024" w:rsidP="00BB3024">
      <w:pPr>
        <w:rPr>
          <w:rFonts w:ascii="Times New Roman" w:hAnsi="Times New Roman" w:cs="Times New Roman"/>
        </w:rPr>
      </w:pPr>
      <w:r>
        <w:t xml:space="preserve">  </w:t>
      </w:r>
    </w:p>
    <w:p w:rsidR="00BB3024" w:rsidRDefault="00BB3024" w:rsidP="00BB3024">
      <w:proofErr w:type="gramStart"/>
      <w:r>
        <w:t>Департамент бюджетной политики в сфере контрактной системы Минфина России (далее - Департамент), рассмотрев обращение от 20.07.2020 об ограничении конкуренции и коррупционных сговорах при проведении заказчиками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Федеральным законом от 18.07.2011 № 223-ФЗ "О закупках товаров, работ</w:t>
      </w:r>
      <w:proofErr w:type="gramEnd"/>
      <w:r>
        <w:t xml:space="preserve">, услуг отдельными видами юридических лиц" (далее - Закон № 223-ФЗ), сообщает следующее. </w:t>
      </w:r>
    </w:p>
    <w:p w:rsidR="00BB3024" w:rsidRDefault="00BB3024" w:rsidP="00BB3024">
      <w:proofErr w:type="gramStart"/>
      <w:r>
        <w:t>Минфин России, в соответствии с пунктом 1 Положения о Министерстве финансов Российской Федерации, утвержденного постановлением Правительства Российской Федерации от 30.06.2004 № 329, пунктом 1 постановления Правительства Российской Федерации от 26.08.2013 № 728, пунктом 11.8 Регламента Министерства финансов Российской Федерации, утвержденного приказом Минфина России от 14.09.2018 № 194н (зарегистрирован в Минюсте России 10.10.2018 № 52385), не наделен полномочиями по разъяснению законодательства Российской Федерации, практики его</w:t>
      </w:r>
      <w:proofErr w:type="gramEnd"/>
      <w:r>
        <w:t xml:space="preserve"> применения, по толкованию норм, терминов и понятий, не рассматривает по существу обращения организаций по проведению экспертиз договоров, учредительных и иных документов организаций, по оценке конкретных хозяйственных ситуаций. </w:t>
      </w:r>
    </w:p>
    <w:p w:rsidR="00BB3024" w:rsidRDefault="00BB3024" w:rsidP="00BB3024">
      <w:r>
        <w:t xml:space="preserve">Также Минфин России не наделен полномочиями по контролю, надзору за исполнением законодательства Российской Федерации, иных нормативных правовых актов, в </w:t>
      </w:r>
      <w:proofErr w:type="gramStart"/>
      <w:r>
        <w:t>связи</w:t>
      </w:r>
      <w:proofErr w:type="gramEnd"/>
      <w:r>
        <w:t xml:space="preserve"> с чем Минфин России не уполномочен рассматривать вопрос о правомерности действий субъектов регулирования Законов № 44-ФЗ, № 223-ФЗ, о проведении в отношении них контрольных мероприятий. </w:t>
      </w:r>
    </w:p>
    <w:p w:rsidR="00BB3024" w:rsidRDefault="00BB3024" w:rsidP="00BB3024">
      <w:r>
        <w:t xml:space="preserve">В соответствии со статьей 11 Гражданского кодекса Российской Федерации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При этом защита гражданских прав в административном порядке осуществляется лишь в случаях, предусмотренных законом. </w:t>
      </w:r>
    </w:p>
    <w:p w:rsidR="00BB3024" w:rsidRDefault="00BB3024" w:rsidP="00BB3024">
      <w:r>
        <w:t xml:space="preserve">Принимая во внимание положения статей 99 и 105 Закона № 44-ФЗ, части 10 статьи 3, статьи 6 Закона № 223-ФЗ, вопросы о наличии либо об отсутствии признаков нарушений действующего законодательства в сфере закупок рассматриваются соответствующим органом контроля, антимонопольным органом соответственно в каждом случае исходя из конкретных обстоятельств. </w:t>
      </w:r>
    </w:p>
    <w:p w:rsidR="00BB3024" w:rsidRDefault="00BB3024" w:rsidP="00BB3024">
      <w:r>
        <w:t xml:space="preserve">Учитывая </w:t>
      </w:r>
      <w:proofErr w:type="gramStart"/>
      <w:r>
        <w:t>изложенное</w:t>
      </w:r>
      <w:proofErr w:type="gramEnd"/>
      <w:r>
        <w:t xml:space="preserve">, заявитель вправе рассмотреть вопрос о защите прав и законных интересов в соответствующем органе контроля, антимонопольном органе или в судебном порядке. </w:t>
      </w:r>
    </w:p>
    <w:p w:rsidR="00BB3024" w:rsidRDefault="00BB3024" w:rsidP="00BB3024">
      <w:r>
        <w:t xml:space="preserve">Организационные и правовые основы защиты конкуренции, в том числе предупреждения и пресечения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регулируются Федеральным законом от 26.07.2006 № 135-ФЗ "О защите конкуренции" (далее - Закон № 135-ФЗ). </w:t>
      </w:r>
    </w:p>
    <w:p w:rsidR="00BB3024" w:rsidRDefault="00BB3024" w:rsidP="00BB3024">
      <w:r>
        <w:lastRenderedPageBreak/>
        <w:t xml:space="preserve">Так, статьей 11 Закона № 135-ФЗ установлены запреты на ограничивающие конкуренцию соглашения хозяйствующих субъектов, в том числе отдельные "вертикальные" соглашения между хозяйствующими субъектами. </w:t>
      </w:r>
    </w:p>
    <w:p w:rsidR="00BB3024" w:rsidRDefault="00BB3024" w:rsidP="00BB3024">
      <w:r>
        <w:t xml:space="preserve">Статьями 14.1 - 14.4 Закона № 135-ФЗ установлены запреты на недобросовестную конкуренцию путем дискредитации, путем введения в заблуждение, путем некорректного сравнения, а также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 </w:t>
      </w:r>
    </w:p>
    <w:p w:rsidR="00BB3024" w:rsidRDefault="00BB3024" w:rsidP="00BB3024">
      <w:r>
        <w:t xml:space="preserve">Учитывая </w:t>
      </w:r>
      <w:proofErr w:type="gramStart"/>
      <w:r>
        <w:t>изложенное</w:t>
      </w:r>
      <w:proofErr w:type="gramEnd"/>
      <w:r>
        <w:t xml:space="preserve">, заявитель вправе рассмотреть вопрос об обращении в антимонопольный орган в установленном порядке для рассмотрения вопроса о проверке действий участников правоотношений на предмет соответствия запретам, установленным Законом № 135-ФЗ. </w:t>
      </w:r>
    </w:p>
    <w:p w:rsidR="00BB3024" w:rsidRDefault="00BB3024" w:rsidP="00BB3024">
      <w:proofErr w:type="gramStart"/>
      <w:r>
        <w:t>Департамент дополнительно информирует, что во исполнение подпункта "л" пункта 15 Национального плана противодействия коррупции на 2018 - 2020 годы, утвержденного Указом Президента Российской Федерации от 29.06.2018 № 378, Минфином России подготовлен и внесен в Правительство Российской Федерации проект федерального закона "О внесении изменений в статью 2 Федерального закона "О закупках товаров, работ, услуг отдельными видами юридических лиц", предусматривающий установление обязанности заказчиков обосновывать</w:t>
      </w:r>
      <w:proofErr w:type="gramEnd"/>
      <w:r>
        <w:t xml:space="preserve"> начальные (максимальные) цены договоров при осуществлении закупок в соответствии с Законом № 223-ФЗ, а также установление порядка такого обоснования в положении о закупке.</w:t>
      </w:r>
      <w:bookmarkStart w:id="0" w:name="_GoBack"/>
      <w:bookmarkEnd w:id="0"/>
      <w:r>
        <w:t xml:space="preserve">  </w:t>
      </w:r>
    </w:p>
    <w:p w:rsidR="00BB3024" w:rsidRDefault="00BB3024" w:rsidP="00BB3024">
      <w:pPr>
        <w:jc w:val="right"/>
      </w:pPr>
      <w:r>
        <w:t xml:space="preserve">Заместитель директора Департамента </w:t>
      </w:r>
    </w:p>
    <w:p w:rsidR="00BB3024" w:rsidRDefault="00BB3024" w:rsidP="00BB3024">
      <w:pPr>
        <w:jc w:val="right"/>
      </w:pPr>
      <w:r>
        <w:t xml:space="preserve">А.В.ГРИНЕНКО </w:t>
      </w:r>
    </w:p>
    <w:p w:rsidR="00BB3024" w:rsidRDefault="00BB3024" w:rsidP="00BB3024">
      <w:r>
        <w:t xml:space="preserve">14.09.2020 </w:t>
      </w:r>
    </w:p>
    <w:p w:rsidR="00BB3024" w:rsidRDefault="00BB3024" w:rsidP="00BB3024">
      <w:r>
        <w:t xml:space="preserve">  </w:t>
      </w:r>
    </w:p>
    <w:p w:rsidR="00BB3024" w:rsidRDefault="00BB3024" w:rsidP="00BB3024">
      <w:r>
        <w:t xml:space="preserve">  </w:t>
      </w:r>
    </w:p>
    <w:p w:rsidR="00F71113" w:rsidRDefault="00F71113"/>
    <w:sectPr w:rsidR="00F71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24"/>
    <w:rsid w:val="00BB3024"/>
    <w:rsid w:val="00F7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0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024"/>
    <w:rPr>
      <w:color w:val="0000FF"/>
      <w:u w:val="single"/>
    </w:rPr>
  </w:style>
  <w:style w:type="character" w:customStyle="1" w:styleId="blk">
    <w:name w:val="blk"/>
    <w:basedOn w:val="a0"/>
    <w:rsid w:val="00BB3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02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3024"/>
    <w:rPr>
      <w:color w:val="0000FF"/>
      <w:u w:val="single"/>
    </w:rPr>
  </w:style>
  <w:style w:type="character" w:customStyle="1" w:styleId="blk">
    <w:name w:val="blk"/>
    <w:basedOn w:val="a0"/>
    <w:rsid w:val="00BB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704</Words>
  <Characters>4019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2022-05-13T08:39:00Z</dcterms:created>
  <dcterms:modified xsi:type="dcterms:W3CDTF">2022-05-13T08:42:00Z</dcterms:modified>
</cp:coreProperties>
</file>