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6749" w14:textId="77777777" w:rsidR="00C2155D" w:rsidRPr="00C2155D" w:rsidRDefault="00C2155D" w:rsidP="00C21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5D">
        <w:rPr>
          <w:rFonts w:ascii="Times New Roman" w:hAnsi="Times New Roman" w:cs="Times New Roman"/>
          <w:b/>
          <w:bCs/>
          <w:sz w:val="24"/>
          <w:szCs w:val="24"/>
        </w:rPr>
        <w:t>МИНИСТ</w:t>
      </w:r>
      <w:bookmarkStart w:id="0" w:name="_GoBack"/>
      <w:bookmarkEnd w:id="0"/>
      <w:r w:rsidRPr="00C2155D">
        <w:rPr>
          <w:rFonts w:ascii="Times New Roman" w:hAnsi="Times New Roman" w:cs="Times New Roman"/>
          <w:b/>
          <w:bCs/>
          <w:sz w:val="24"/>
          <w:szCs w:val="24"/>
        </w:rPr>
        <w:t xml:space="preserve">ЕРСТВО ФИНАНСОВ РОССИЙСКОЙ ФЕДЕРАЦИИ </w:t>
      </w:r>
    </w:p>
    <w:p w14:paraId="12911B35" w14:textId="2E5C84AA" w:rsidR="00C2155D" w:rsidRPr="00C2155D" w:rsidRDefault="00C2155D" w:rsidP="00C21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5D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63CD839D" w14:textId="7A1AA7E2" w:rsidR="00C2155D" w:rsidRPr="00C2155D" w:rsidRDefault="00C2155D" w:rsidP="00C21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5D">
        <w:rPr>
          <w:rFonts w:ascii="Times New Roman" w:hAnsi="Times New Roman" w:cs="Times New Roman"/>
          <w:b/>
          <w:bCs/>
          <w:sz w:val="24"/>
          <w:szCs w:val="24"/>
        </w:rPr>
        <w:t xml:space="preserve">от 20 января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21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05840087"/>
      <w:r w:rsidRPr="00C2155D">
        <w:rPr>
          <w:rFonts w:ascii="Times New Roman" w:hAnsi="Times New Roman" w:cs="Times New Roman"/>
          <w:b/>
          <w:bCs/>
          <w:sz w:val="24"/>
          <w:szCs w:val="24"/>
        </w:rPr>
        <w:t>24-02-05/</w:t>
      </w:r>
      <w:bookmarkStart w:id="2" w:name="_Hlk106875560"/>
      <w:r w:rsidRPr="00C2155D">
        <w:rPr>
          <w:rFonts w:ascii="Times New Roman" w:hAnsi="Times New Roman" w:cs="Times New Roman"/>
          <w:b/>
          <w:bCs/>
          <w:sz w:val="24"/>
          <w:szCs w:val="24"/>
        </w:rPr>
        <w:t>2494</w:t>
      </w:r>
      <w:bookmarkEnd w:id="2"/>
      <w:r w:rsidRPr="00C21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p w14:paraId="5F8528D2" w14:textId="610BBBC6" w:rsidR="00C2155D" w:rsidRPr="00C2155D" w:rsidRDefault="00C2155D" w:rsidP="00C2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2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закупке вооружения и военной техники у единственного поставщика</w:t>
      </w:r>
      <w:r w:rsidRPr="00C21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60EA242" w14:textId="77777777" w:rsidR="00C2155D" w:rsidRPr="00C2155D" w:rsidRDefault="00C2155D" w:rsidP="00C2155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6A2A85" w14:textId="1534481F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23.12.2019 по вопросу осуществления закупки на основании </w:t>
      </w:r>
      <w:r w:rsidRPr="00C2155D">
        <w:rPr>
          <w:rFonts w:ascii="Times New Roman" w:hAnsi="Times New Roman" w:cs="Times New Roman"/>
          <w:sz w:val="24"/>
          <w:szCs w:val="24"/>
        </w:rPr>
        <w:t>пункта 7 части 1 статьи 93</w:t>
      </w:r>
      <w:r w:rsidRPr="00C2155D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14:paraId="2DEE013E" w14:textId="7AE8A242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2155D">
        <w:rPr>
          <w:rFonts w:ascii="Times New Roman" w:hAnsi="Times New Roman" w:cs="Times New Roman"/>
          <w:sz w:val="24"/>
          <w:szCs w:val="24"/>
        </w:rPr>
        <w:t>пунктами 11.8</w:t>
      </w:r>
      <w:r w:rsidRPr="00C2155D">
        <w:rPr>
          <w:rFonts w:ascii="Times New Roman" w:hAnsi="Times New Roman" w:cs="Times New Roman"/>
          <w:sz w:val="24"/>
          <w:szCs w:val="24"/>
        </w:rPr>
        <w:t xml:space="preserve"> и </w:t>
      </w:r>
      <w:r w:rsidRPr="00C2155D">
        <w:rPr>
          <w:rFonts w:ascii="Times New Roman" w:hAnsi="Times New Roman" w:cs="Times New Roman"/>
          <w:sz w:val="24"/>
          <w:szCs w:val="24"/>
        </w:rPr>
        <w:t>12.5</w:t>
      </w:r>
      <w:r w:rsidRPr="00C2155D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14:paraId="1EB26198" w14:textId="77777777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по изложенному в Обращении вопросу сообщить следующее. </w:t>
      </w:r>
    </w:p>
    <w:p w14:paraId="3C56D54B" w14:textId="241C83BC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C2155D">
        <w:rPr>
          <w:rFonts w:ascii="Times New Roman" w:hAnsi="Times New Roman" w:cs="Times New Roman"/>
          <w:sz w:val="24"/>
          <w:szCs w:val="24"/>
        </w:rPr>
        <w:t>пункту 7 части 1 статьи 93</w:t>
      </w:r>
      <w:r w:rsidRPr="00C2155D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заказчик вправе осуществить закупку у единственного поставщика (подрядчика, исполнителя) в случае заключения контракта на поставку российских вооружения и военной техники, которые не имеют российских аналогов и производство которых осуществляется единственным производителем, с поставщиком таких вооружения и военной техники, включенным в реестр единственных поставщиков таких вооружения и военной техники (далее - Реестр). </w:t>
      </w:r>
    </w:p>
    <w:p w14:paraId="6A416640" w14:textId="6051885F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Порядок ведения Реестра, порядок формирования их цены установлены </w:t>
      </w:r>
      <w:r w:rsidRPr="00C2155D">
        <w:rPr>
          <w:rFonts w:ascii="Times New Roman" w:hAnsi="Times New Roman" w:cs="Times New Roman"/>
          <w:sz w:val="24"/>
          <w:szCs w:val="24"/>
        </w:rPr>
        <w:t>Положением</w:t>
      </w:r>
      <w:r w:rsidRPr="00C2155D">
        <w:rPr>
          <w:rFonts w:ascii="Times New Roman" w:hAnsi="Times New Roman" w:cs="Times New Roman"/>
          <w:sz w:val="24"/>
          <w:szCs w:val="24"/>
        </w:rPr>
        <w:t xml:space="preserve"> о ведении реестра единственных поставщиков российских вооружения и военной техники, утвержденным Постановлением Правительства Российской Федерации от 19.09.2013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826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826, Правила). </w:t>
      </w:r>
    </w:p>
    <w:p w14:paraId="69FC9471" w14:textId="610076D9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2155D">
        <w:rPr>
          <w:rFonts w:ascii="Times New Roman" w:hAnsi="Times New Roman" w:cs="Times New Roman"/>
          <w:sz w:val="24"/>
          <w:szCs w:val="24"/>
        </w:rPr>
        <w:t>подпунктом "д" пункта 14</w:t>
      </w:r>
      <w:r w:rsidRPr="00C2155D">
        <w:rPr>
          <w:rFonts w:ascii="Times New Roman" w:hAnsi="Times New Roman" w:cs="Times New Roman"/>
          <w:sz w:val="24"/>
          <w:szCs w:val="24"/>
        </w:rPr>
        <w:t xml:space="preserve"> Правил в решении уполномоченного органа о включении организации в качестве единственного поставщика в реестр указывается в том числе дата окончания срока нахождения в реестре. </w:t>
      </w:r>
    </w:p>
    <w:p w14:paraId="19D7A22C" w14:textId="2771CF5E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При этом положениями </w:t>
      </w:r>
      <w:r w:rsidRPr="00C2155D">
        <w:rPr>
          <w:rFonts w:ascii="Times New Roman" w:hAnsi="Times New Roman" w:cs="Times New Roman"/>
          <w:sz w:val="24"/>
          <w:szCs w:val="24"/>
        </w:rPr>
        <w:t>Правил</w:t>
      </w:r>
      <w:r w:rsidRPr="00C2155D">
        <w:rPr>
          <w:rFonts w:ascii="Times New Roman" w:hAnsi="Times New Roman" w:cs="Times New Roman"/>
          <w:sz w:val="24"/>
          <w:szCs w:val="24"/>
        </w:rPr>
        <w:t xml:space="preserve"> не установлен запрет на повторное включение информации об организации в Реестр по истечении срока нахождения в Реестре, указанном в решении уполномоченного органа. </w:t>
      </w:r>
    </w:p>
    <w:p w14:paraId="007533C7" w14:textId="427BB60C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Таким образом, исходя из совокупного толкования положений </w:t>
      </w:r>
      <w:r w:rsidRPr="00C2155D">
        <w:rPr>
          <w:rFonts w:ascii="Times New Roman" w:hAnsi="Times New Roman" w:cs="Times New Roman"/>
          <w:sz w:val="24"/>
          <w:szCs w:val="24"/>
        </w:rPr>
        <w:t>Закона</w:t>
      </w:r>
      <w:r w:rsidRPr="00C2155D">
        <w:rPr>
          <w:rFonts w:ascii="Times New Roman" w:hAnsi="Times New Roman" w:cs="Times New Roman"/>
          <w:sz w:val="24"/>
          <w:szCs w:val="24"/>
        </w:rPr>
        <w:t xml:space="preserve"> о контрактной системе и </w:t>
      </w:r>
      <w:r w:rsidRPr="00C2155D">
        <w:rPr>
          <w:rFonts w:ascii="Times New Roman" w:hAnsi="Times New Roman" w:cs="Times New Roman"/>
          <w:sz w:val="24"/>
          <w:szCs w:val="24"/>
        </w:rPr>
        <w:t>Постановления</w:t>
      </w:r>
      <w:r w:rsidRPr="00C21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826 Департамент считает, что заказчик вправе осуществить закупку у единственного поставщика на основании </w:t>
      </w:r>
      <w:r w:rsidRPr="00C2155D">
        <w:rPr>
          <w:rFonts w:ascii="Times New Roman" w:hAnsi="Times New Roman" w:cs="Times New Roman"/>
          <w:sz w:val="24"/>
          <w:szCs w:val="24"/>
        </w:rPr>
        <w:t>пункта 7 части 1 статьи 93</w:t>
      </w:r>
      <w:r w:rsidRPr="00C2155D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в случае наличия информации о таком поставщике в Реестре на дату заключения соответствующего государственного контракта. </w:t>
      </w:r>
    </w:p>
    <w:p w14:paraId="2B4FF8D7" w14:textId="064AA0B2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Дополнительно Департамент считает необходимым отметить, что </w:t>
      </w:r>
      <w:r w:rsidRPr="00C2155D">
        <w:rPr>
          <w:rFonts w:ascii="Times New Roman" w:hAnsi="Times New Roman" w:cs="Times New Roman"/>
          <w:sz w:val="24"/>
          <w:szCs w:val="24"/>
        </w:rPr>
        <w:t>пунктом 1</w:t>
      </w:r>
      <w:r w:rsidRPr="00C2155D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329, </w:t>
      </w:r>
      <w:r w:rsidRPr="00C2155D">
        <w:rPr>
          <w:rFonts w:ascii="Times New Roman" w:hAnsi="Times New Roman" w:cs="Times New Roman"/>
          <w:sz w:val="24"/>
          <w:szCs w:val="24"/>
        </w:rPr>
        <w:t>пунктом 1</w:t>
      </w:r>
      <w:r w:rsidRPr="00C2155D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55D">
        <w:rPr>
          <w:rFonts w:ascii="Times New Roman" w:hAnsi="Times New Roman" w:cs="Times New Roman"/>
          <w:sz w:val="24"/>
          <w:szCs w:val="24"/>
        </w:rPr>
        <w:t xml:space="preserve"> 728 установлено, что </w:t>
      </w:r>
      <w:r w:rsidRPr="00C2155D">
        <w:rPr>
          <w:rFonts w:ascii="Times New Roman" w:hAnsi="Times New Roman" w:cs="Times New Roman"/>
          <w:sz w:val="24"/>
          <w:szCs w:val="24"/>
        </w:rPr>
        <w:lastRenderedPageBreak/>
        <w:t xml:space="preserve">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 </w:t>
      </w:r>
    </w:p>
    <w:p w14:paraId="360A15A4" w14:textId="77777777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 </w:t>
      </w:r>
    </w:p>
    <w:p w14:paraId="3BED0923" w14:textId="77777777" w:rsidR="00C2155D" w:rsidRPr="00C2155D" w:rsidRDefault="00C2155D" w:rsidP="00C2155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F8449B3" w14:textId="77777777" w:rsidR="00C2155D" w:rsidRPr="00C2155D" w:rsidRDefault="00C2155D" w:rsidP="00C215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610C2487" w14:textId="77777777" w:rsidR="00C2155D" w:rsidRPr="00C2155D" w:rsidRDefault="00C2155D" w:rsidP="00C215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И.Ю.КУСТ </w:t>
      </w:r>
    </w:p>
    <w:p w14:paraId="29E23A58" w14:textId="77777777" w:rsidR="00C2155D" w:rsidRPr="00C2155D" w:rsidRDefault="00C2155D" w:rsidP="00C2155D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155D">
        <w:rPr>
          <w:rFonts w:ascii="Times New Roman" w:hAnsi="Times New Roman" w:cs="Times New Roman"/>
          <w:sz w:val="24"/>
          <w:szCs w:val="24"/>
        </w:rPr>
        <w:t xml:space="preserve">20.01.2020 </w:t>
      </w:r>
    </w:p>
    <w:p w14:paraId="50FE02B0" w14:textId="77777777" w:rsidR="006D32F1" w:rsidRPr="00C2155D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C2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2155D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D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2022-06-23T06:19:00Z</dcterms:created>
  <dcterms:modified xsi:type="dcterms:W3CDTF">2022-06-23T06:19:00Z</dcterms:modified>
</cp:coreProperties>
</file>