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A4588" w14:textId="77777777" w:rsidR="00313D03" w:rsidRPr="00313D03" w:rsidRDefault="00313D03" w:rsidP="00313D0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1B6E6D90" w14:textId="77777777" w:rsidR="00313D03" w:rsidRPr="00313D03" w:rsidRDefault="00313D03" w:rsidP="00313D0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766DF205" w14:textId="40075D16" w:rsidR="00313D03" w:rsidRPr="00313D03" w:rsidRDefault="00313D03" w:rsidP="00313D0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10 сентября 2020 г. № 24-03-08/</w:t>
      </w:r>
      <w:bookmarkStart w:id="0" w:name="_Hlk107306555"/>
      <w:bookmarkStart w:id="1" w:name="_GoBack"/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79400</w:t>
      </w:r>
      <w:bookmarkEnd w:id="0"/>
      <w:bookmarkEnd w:id="1"/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758AFEA3" w14:textId="4DE16BA4" w:rsidR="00313D03" w:rsidRPr="00313D03" w:rsidRDefault="00313D03" w:rsidP="00313D0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313D03">
        <w:rPr>
          <w:rStyle w:val="blk"/>
          <w:rFonts w:ascii="Times New Roman" w:hAnsi="Times New Roman" w:cs="Times New Roman"/>
          <w:b/>
          <w:color w:val="000000" w:themeColor="text1"/>
          <w:sz w:val="24"/>
          <w:szCs w:val="24"/>
        </w:rPr>
        <w:t>О применении условий допуска и ограничений товаров из иностранных государств (группы иностранных государств) при закупках промышленных товаров</w:t>
      </w:r>
      <w:r w:rsidRPr="00313D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5BEB6298" w14:textId="77777777" w:rsidR="00313D03" w:rsidRPr="00313D03" w:rsidRDefault="00313D03" w:rsidP="00313D03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2D085054" w14:textId="218EFA09" w:rsidR="00313D03" w:rsidRPr="00313D03" w:rsidRDefault="00313D03" w:rsidP="00313D03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color w:val="000000" w:themeColor="text1"/>
        </w:rPr>
        <w:t xml:space="preserve"> 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приказа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 и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617), в рамках компетенции сообщает следующее. </w:t>
      </w:r>
    </w:p>
    <w:p w14:paraId="32FE7E42" w14:textId="4BF3D45A" w:rsidR="00313D03" w:rsidRPr="00313D03" w:rsidRDefault="00313D03" w:rsidP="00313D03">
      <w:pPr>
        <w:spacing w:after="0"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пунктом 11.8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683E7859" w14:textId="48CA47F5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пункту 2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14:paraId="3F9BEE63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14:paraId="5C150FB3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2F0827A9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Департамент считает необходимым отметить следующее. </w:t>
      </w:r>
    </w:p>
    <w:p w14:paraId="66E64BDE" w14:textId="563ECFC4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пункту 3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№ 617, в случае если заявка не отклоняется в соответствии с ограничениями, установленными данным постановлением,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федеральным органом исполнительной власти, осуществляющим функции по выработке государственной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2BF97CCF" w14:textId="26C33A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Приказа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данному Приказу. </w:t>
      </w:r>
    </w:p>
    <w:p w14:paraId="1D35E007" w14:textId="2F478244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случае если поставляемый товар включен в вышеуказанное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такой товар распространяются условия допуска, установленные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126н. </w:t>
      </w:r>
    </w:p>
    <w:p w14:paraId="36E02351" w14:textId="5DF6EB2A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необходимо отметить, что механизм предоставления преимуществ, установленный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предусматривает указание (декларирование) участником закупки наименования страны происхождения товара. </w:t>
      </w:r>
    </w:p>
    <w:p w14:paraId="4FB7ABCC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актами Правительства Российской Федерации, устанавливающими ограничения допуска товаров иностранного происхождения, установлены требования к документам, представляемым участниками закупки с целью подтверждения соответствия такого участника и (или) поставляемых товаров установленным заказчиком ограничениям. </w:t>
      </w:r>
    </w:p>
    <w:p w14:paraId="544694FD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непредставления в рамках механизма ограничения допуска участником закупки документов, подтверждающих страну происхождения товаров, заявка такого участника закупки приравнивается к заявке, содержащей предложения о поставке товара иностранного происхождения. </w:t>
      </w:r>
    </w:p>
    <w:p w14:paraId="32CE8C9F" w14:textId="35D85FA2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отмечаем, что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пунктом 9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№ 617 установлено, что при осуществлении закупок отдельных видов промышленных товаров для государственных и муниципальных нужд подтверждением соблюдения ограничений, установленных указанным постановлением, является предоставление участником закупки в составе заявки информации о нахождении отдельного вида промышленных товаров в реестре российской промышленной продукции с указанием номера реестровой записи и совокупном количестве баллов за выполнение технологических операций (условий) на территории Российской Федерации, если это предусмотрено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17 июля 2015 г. № 719 "О подтверждении производства промышленной продукции на территории Российской Федерации". Информация о реестровой записи об отдельном виде промышленного товара включается в контракт. </w:t>
      </w:r>
    </w:p>
    <w:p w14:paraId="38F57A04" w14:textId="0CDF2604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этапе исполнения контракта участник закупки представляет выписку из реестра российской промышленной продукции, формируемую посредством государственной информационной системы промышленности, или копию сертификата, указанного в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подпункте "б" пункта 7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№ 617. </w:t>
      </w:r>
    </w:p>
    <w:p w14:paraId="3C56C584" w14:textId="19ADC49E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Подавая заявку, участник закупки соглашается с условием о необходимости представить на стадии </w:t>
      </w:r>
      <w:proofErr w:type="gramStart"/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исполнения контракта</w:t>
      </w:r>
      <w:proofErr w:type="gramEnd"/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указанные в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абзаце втором указанного пункта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документы. </w:t>
      </w:r>
    </w:p>
    <w:p w14:paraId="67E43F87" w14:textId="3BDB8BB1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положения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пункта 9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№ 617 распространяются на отдельные виды промышленных товаров, в отношении которых установлены ограничения в соответствии с указанным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A66116F" w14:textId="12DC3223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необходимо отметить, что Минпромторг России является разработчиком 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617, в связи с чем в случае необходимости получения дополнительной информации по вопросу, указанному в обращении, заявитель вправе обратиться в Минпромторг России. </w:t>
      </w:r>
    </w:p>
    <w:p w14:paraId="78B79EAC" w14:textId="77777777" w:rsidR="00313D03" w:rsidRPr="00313D03" w:rsidRDefault="00313D03" w:rsidP="00313D0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  </w:t>
      </w:r>
    </w:p>
    <w:p w14:paraId="374F1409" w14:textId="77777777" w:rsidR="00313D03" w:rsidRPr="00313D03" w:rsidRDefault="00313D03" w:rsidP="00313D0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6FC0784E" w14:textId="77777777" w:rsidR="00313D03" w:rsidRPr="00313D03" w:rsidRDefault="00313D03" w:rsidP="00313D0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Д.А.ГОТОВЦЕВ </w:t>
      </w:r>
    </w:p>
    <w:p w14:paraId="45D43CC6" w14:textId="77777777" w:rsidR="00313D03" w:rsidRPr="00313D03" w:rsidRDefault="00313D03" w:rsidP="00313D0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10.09.2020 </w:t>
      </w:r>
    </w:p>
    <w:p w14:paraId="50FE02B0" w14:textId="77777777" w:rsidR="006D32F1" w:rsidRPr="00313D03" w:rsidRDefault="006D32F1" w:rsidP="00313D0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258809" w14:textId="77777777" w:rsidR="00313D03" w:rsidRPr="00313D03" w:rsidRDefault="00313D03" w:rsidP="00313D0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3D03" w:rsidRPr="00313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313D03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3D0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2022-06-28T06:02:00Z</dcterms:created>
  <dcterms:modified xsi:type="dcterms:W3CDTF">2022-06-28T06:02:00Z</dcterms:modified>
</cp:coreProperties>
</file>