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75C53" w14:textId="245285AD" w:rsidR="00FA13F3" w:rsidRPr="00FA13F3" w:rsidRDefault="00FA13F3" w:rsidP="00FA13F3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3F3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2F896090" w14:textId="609D6628" w:rsidR="00FA13F3" w:rsidRPr="00FA13F3" w:rsidRDefault="00FA13F3" w:rsidP="00FA13F3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3F3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444A3E6B" w14:textId="1DCFD352" w:rsidR="00FA13F3" w:rsidRPr="00FA13F3" w:rsidRDefault="00FA13F3" w:rsidP="00FA13F3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3F3">
        <w:rPr>
          <w:rFonts w:ascii="Times New Roman" w:hAnsi="Times New Roman" w:cs="Times New Roman"/>
          <w:b/>
          <w:bCs/>
          <w:sz w:val="24"/>
          <w:szCs w:val="24"/>
        </w:rPr>
        <w:t xml:space="preserve">от 4 июля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FA13F3">
        <w:rPr>
          <w:rFonts w:ascii="Times New Roman" w:hAnsi="Times New Roman" w:cs="Times New Roman"/>
          <w:b/>
          <w:bCs/>
          <w:sz w:val="24"/>
          <w:szCs w:val="24"/>
        </w:rPr>
        <w:t xml:space="preserve"> 24-06-06/</w:t>
      </w:r>
      <w:bookmarkStart w:id="0" w:name="_Hlk109140658"/>
      <w:bookmarkStart w:id="1" w:name="_GoBack"/>
      <w:r w:rsidRPr="00FA13F3">
        <w:rPr>
          <w:rFonts w:ascii="Times New Roman" w:hAnsi="Times New Roman" w:cs="Times New Roman"/>
          <w:b/>
          <w:bCs/>
          <w:sz w:val="24"/>
          <w:szCs w:val="24"/>
        </w:rPr>
        <w:t>63891</w:t>
      </w:r>
      <w:bookmarkEnd w:id="0"/>
      <w:bookmarkEnd w:id="1"/>
    </w:p>
    <w:p w14:paraId="6F495AFF" w14:textId="1DDCA4CC" w:rsidR="00FA13F3" w:rsidRPr="00FA13F3" w:rsidRDefault="00FA13F3" w:rsidP="00FA13F3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A1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направлении бенефициаром (заказчиком) гаранту платежного поручения, подтверждающего перечисление аванса принципалу, в целях уплаты денежной суммы по независимой гарантии при закупках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C34D774" w14:textId="77777777" w:rsidR="00FA13F3" w:rsidRPr="00FA13F3" w:rsidRDefault="00FA13F3" w:rsidP="00FA13F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A6FDB" w14:textId="70754ACA" w:rsidR="00FA13F3" w:rsidRPr="00FA13F3" w:rsidRDefault="00FA13F3" w:rsidP="00FA13F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3F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ГУКС по вопросу применения положений </w:t>
      </w:r>
      <w:r w:rsidRPr="00FA13F3">
        <w:rPr>
          <w:rFonts w:ascii="Times New Roman" w:hAnsi="Times New Roman" w:cs="Times New Roman"/>
          <w:sz w:val="24"/>
          <w:szCs w:val="24"/>
        </w:rPr>
        <w:t>подпункта "б" пункта 2</w:t>
      </w:r>
      <w:r w:rsidRPr="00FA13F3">
        <w:rPr>
          <w:rFonts w:ascii="Times New Roman" w:hAnsi="Times New Roman" w:cs="Times New Roman"/>
          <w:sz w:val="24"/>
          <w:szCs w:val="24"/>
        </w:rPr>
        <w:t xml:space="preserve"> Перечня документов, представляемых заказчиком гаранту одновременно с требованием об осуществлении уплаты денежной суммы по независимой гарантии, утвержденного постановлением Правительства Российской Федерации от 08.11.2013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13F3">
        <w:rPr>
          <w:rFonts w:ascii="Times New Roman" w:hAnsi="Times New Roman" w:cs="Times New Roman"/>
          <w:sz w:val="24"/>
          <w:szCs w:val="24"/>
        </w:rPr>
        <w:t xml:space="preserve"> 1005 (далее - Перечень), сообщает следующее. </w:t>
      </w:r>
    </w:p>
    <w:p w14:paraId="56E201FE" w14:textId="037CC206" w:rsidR="00FA13F3" w:rsidRPr="00FA13F3" w:rsidRDefault="00FA13F3" w:rsidP="00FA13F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3F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FA13F3">
        <w:rPr>
          <w:rFonts w:ascii="Times New Roman" w:hAnsi="Times New Roman" w:cs="Times New Roman"/>
          <w:sz w:val="24"/>
          <w:szCs w:val="24"/>
        </w:rPr>
        <w:t>подпункту "б" пункта 2</w:t>
      </w:r>
      <w:r w:rsidRPr="00FA13F3">
        <w:rPr>
          <w:rFonts w:ascii="Times New Roman" w:hAnsi="Times New Roman" w:cs="Times New Roman"/>
          <w:sz w:val="24"/>
          <w:szCs w:val="24"/>
        </w:rPr>
        <w:t xml:space="preserve"> Перечня бенефициар одновременно с требованием по независимой гарантии, предоставленной в качестве обеспечения исполнения контракта,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товара, направляет гаранту в том числе платежное поручение, подтверждающее перечисление бенефициаром аванса принципалу, с отметкой гаранта бенефициара либо органа Федерального казначейства об исполнении (если выплата аванса предусмотрена контрактом, а требование по независимой гарантии, предоставленной в качестве обеспечения исполнения контракта, предъявлено в случае ненадлежащего исполнения принципалом обязательств по возврату аванса). </w:t>
      </w:r>
    </w:p>
    <w:p w14:paraId="37735A85" w14:textId="746C8CA3" w:rsidR="00FA13F3" w:rsidRPr="00FA13F3" w:rsidRDefault="00FA13F3" w:rsidP="00FA13F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3F3">
        <w:rPr>
          <w:rFonts w:ascii="Times New Roman" w:hAnsi="Times New Roman" w:cs="Times New Roman"/>
          <w:sz w:val="24"/>
          <w:szCs w:val="24"/>
        </w:rPr>
        <w:t xml:space="preserve">Вместе с тем, учитывая закрепленное в </w:t>
      </w:r>
      <w:r w:rsidRPr="00FA13F3">
        <w:rPr>
          <w:rFonts w:ascii="Times New Roman" w:hAnsi="Times New Roman" w:cs="Times New Roman"/>
          <w:sz w:val="24"/>
          <w:szCs w:val="24"/>
        </w:rPr>
        <w:t>статье 368</w:t>
      </w:r>
      <w:r w:rsidRPr="00FA13F3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определение понятия "независимая гарантия" и вытекающее из него определение понятия "гарант", в целях осуществления уплаты денежной суммы по независимой гарантии бенефициар одновременно с требованием по независимой гарантии направляет гаранту платежное поручение, подтверждающее перечисление бенефициаром аванса принципалу, с отметкой банка бенефициара либо органа Федерального казначейства об исполнении (в случае, предусмотренном </w:t>
      </w:r>
      <w:r w:rsidRPr="00FA13F3">
        <w:rPr>
          <w:rFonts w:ascii="Times New Roman" w:hAnsi="Times New Roman" w:cs="Times New Roman"/>
          <w:sz w:val="24"/>
          <w:szCs w:val="24"/>
        </w:rPr>
        <w:t>подпунктом "б" пункта 2</w:t>
      </w:r>
      <w:r w:rsidRPr="00FA13F3">
        <w:rPr>
          <w:rFonts w:ascii="Times New Roman" w:hAnsi="Times New Roman" w:cs="Times New Roman"/>
          <w:sz w:val="24"/>
          <w:szCs w:val="24"/>
        </w:rPr>
        <w:t xml:space="preserve"> Перечня). </w:t>
      </w:r>
    </w:p>
    <w:p w14:paraId="5F6473B6" w14:textId="1A6715C9" w:rsidR="00FA13F3" w:rsidRPr="00FA13F3" w:rsidRDefault="00FA13F3" w:rsidP="00FA13F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3F3">
        <w:rPr>
          <w:rFonts w:ascii="Times New Roman" w:hAnsi="Times New Roman" w:cs="Times New Roman"/>
          <w:sz w:val="24"/>
          <w:szCs w:val="24"/>
        </w:rPr>
        <w:t xml:space="preserve">Дополнительно Департамент сообщает, что в настоящее время осуществляется подготовка изменений в </w:t>
      </w:r>
      <w:r w:rsidRPr="00FA13F3">
        <w:rPr>
          <w:rFonts w:ascii="Times New Roman" w:hAnsi="Times New Roman" w:cs="Times New Roman"/>
          <w:sz w:val="24"/>
          <w:szCs w:val="24"/>
        </w:rPr>
        <w:t>подпункт "б" пункта 2</w:t>
      </w:r>
      <w:r w:rsidRPr="00FA13F3">
        <w:rPr>
          <w:rFonts w:ascii="Times New Roman" w:hAnsi="Times New Roman" w:cs="Times New Roman"/>
          <w:sz w:val="24"/>
          <w:szCs w:val="24"/>
        </w:rPr>
        <w:t xml:space="preserve"> Перечня в части замены слова "гаранта" на слово "банка". </w:t>
      </w:r>
    </w:p>
    <w:p w14:paraId="2BB7ED54" w14:textId="77777777" w:rsidR="00FA13F3" w:rsidRPr="00FA13F3" w:rsidRDefault="00FA13F3" w:rsidP="00FA13F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3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A186BAF" w14:textId="77777777" w:rsidR="00FA13F3" w:rsidRPr="00FA13F3" w:rsidRDefault="00FA13F3" w:rsidP="00FA13F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A13F3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25E7ECF2" w14:textId="77777777" w:rsidR="00FA13F3" w:rsidRPr="00FA13F3" w:rsidRDefault="00FA13F3" w:rsidP="00FA13F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A13F3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4D79C79F" w14:textId="77777777" w:rsidR="00FA13F3" w:rsidRPr="00FA13F3" w:rsidRDefault="00FA13F3" w:rsidP="00FA13F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A13F3">
        <w:rPr>
          <w:rFonts w:ascii="Times New Roman" w:hAnsi="Times New Roman" w:cs="Times New Roman"/>
          <w:sz w:val="24"/>
          <w:szCs w:val="24"/>
        </w:rPr>
        <w:t xml:space="preserve">04.07.2022 </w:t>
      </w:r>
    </w:p>
    <w:p w14:paraId="50FE02B0" w14:textId="77777777" w:rsidR="006D32F1" w:rsidRPr="002E1665" w:rsidRDefault="006D32F1" w:rsidP="002E1665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44CE9"/>
    <w:rsid w:val="006D32F1"/>
    <w:rsid w:val="008B4EEB"/>
    <w:rsid w:val="00B96795"/>
    <w:rsid w:val="00C1291E"/>
    <w:rsid w:val="00C97069"/>
    <w:rsid w:val="00D814B0"/>
    <w:rsid w:val="00F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3F3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2022-07-19T11:31:00Z</dcterms:created>
  <dcterms:modified xsi:type="dcterms:W3CDTF">2022-07-19T11:31:00Z</dcterms:modified>
</cp:coreProperties>
</file>