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hint="default" w:ascii="Arial" w:hAnsi="Arial" w:eastAsia="SimSun" w:cs="Arial"/>
          <w:b/>
          <w:bCs/>
          <w:kern w:val="0"/>
          <w:sz w:val="24"/>
          <w:szCs w:val="24"/>
          <w:lang w:val="en-US" w:eastAsia="zh-CN" w:bidi="ar"/>
        </w:rPr>
        <w:t xml:space="preserve">МИНИСТЕРСТВО ФИНАНСОВ РОССИЙСКОЙ ФЕДЕРАЦИИ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eastAsia="SimSun" w:cs="Arial"/>
          <w:b/>
          <w:bCs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eastAsia="SimSun" w:cs="Arial"/>
          <w:b/>
          <w:bCs/>
          <w:kern w:val="0"/>
          <w:sz w:val="24"/>
          <w:szCs w:val="24"/>
          <w:lang w:val="en-US" w:eastAsia="zh-CN" w:bidi="ar"/>
        </w:rPr>
        <w:t xml:space="preserve">ПИСЬМО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eastAsia="SimSun" w:cs="Arial"/>
          <w:b/>
          <w:bCs/>
          <w:kern w:val="0"/>
          <w:sz w:val="24"/>
          <w:szCs w:val="24"/>
          <w:lang w:val="en-US" w:eastAsia="zh-CN" w:bidi="ar"/>
        </w:rPr>
        <w:t xml:space="preserve">от 31 января 2023 г. </w:t>
      </w:r>
      <w:r>
        <w:rPr>
          <w:rFonts w:hint="default" w:ascii="Arial" w:hAnsi="Arial" w:eastAsia="SimSun" w:cs="Arial"/>
          <w:b/>
          <w:bCs/>
          <w:kern w:val="0"/>
          <w:sz w:val="24"/>
          <w:szCs w:val="24"/>
          <w:lang w:val="ru-RU" w:eastAsia="zh-CN" w:bidi="ar"/>
        </w:rPr>
        <w:t>№</w:t>
      </w:r>
      <w:r>
        <w:rPr>
          <w:rFonts w:hint="default" w:ascii="Arial" w:hAnsi="Arial" w:eastAsia="SimSun" w:cs="Arial"/>
          <w:b/>
          <w:bCs/>
          <w:kern w:val="0"/>
          <w:sz w:val="24"/>
          <w:szCs w:val="24"/>
          <w:lang w:val="en-US" w:eastAsia="zh-CN" w:bidi="ar"/>
        </w:rPr>
        <w:t xml:space="preserve"> 02-11-09/7725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Министерство финансов Российской Федерации в целях реализации норм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пунктов 10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-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"https://login.consultant.ru/link/?req=doc&amp;demo=2&amp;base=LAW&amp;n=422139&amp;dst=100055&amp;field=134&amp;date=15.02.2023"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12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Положения о мерах по обеспечению исполнения федерального бюджета по расходам, утвержденного постановлением Правительства Российской Федерации от 9 декабря 2017 г.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ru-RU" w:eastAsia="zh-CN" w:bidi="ar"/>
        </w:rPr>
        <w:t>№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1496, сообщает.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Пунктом 11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Положения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ru-RU" w:eastAsia="zh-CN" w:bidi="ar"/>
        </w:rPr>
        <w:t>№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1496 установлен перечень закупок товаров, выполнения работ, оказания услуг (далее - закупки), на которые не распространяются нормы, предусмотренные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пунктом 10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Положения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ru-RU" w:eastAsia="zh-CN" w:bidi="ar"/>
        </w:rPr>
        <w:t>№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1496, государственные контракты по которым могут быть заключены после 1 июня текущего финансового года, содержащий в том числе закупки: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по которым до 1 июня текущего финансового года Правительственной комиссией по вопросам оптимизации и повышения эффективности бюджетных расходов принято решение о возможности принятия таких бюджетных обязательств до 1 декабря текущего финансового года (далее - решение Правительственной комиссии);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в целях обеспечения нужд обороны страны и безопасности государства.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В этой связи Министерство финансов Российской Федерации направляет в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приложении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к настоящему письму Информацию о кодах бюджетной классификации, соответствующих закупкам, указанным в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пункте 11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Положения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ru-RU" w:eastAsia="zh-CN" w:bidi="ar"/>
        </w:rPr>
        <w:t>№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1496.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А.М.ЛАВРОВ </w:t>
      </w:r>
    </w:p>
    <w:p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Приложение </w:t>
      </w:r>
    </w:p>
    <w:p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к письму Минфина России </w:t>
      </w:r>
    </w:p>
    <w:p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от ____________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ru-RU" w:eastAsia="zh-CN" w:bidi="ar"/>
        </w:rPr>
        <w:t>№</w:t>
      </w:r>
      <w:bookmarkStart w:id="1" w:name="_GoBack"/>
      <w:bookmarkEnd w:id="1"/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_____ </w:t>
      </w:r>
    </w:p>
    <w:p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Arial" w:hAnsi="Arial" w:cs="Arial"/>
          <w:b/>
          <w:bCs/>
          <w:color w:val="auto"/>
          <w:sz w:val="24"/>
          <w:szCs w:val="24"/>
        </w:rPr>
      </w:pPr>
      <w:bookmarkStart w:id="0" w:name="p22"/>
      <w:bookmarkEnd w:id="0"/>
      <w:r>
        <w:rPr>
          <w:rFonts w:hint="default" w:ascii="Arial" w:hAnsi="Arial" w:eastAsia="SimSun" w:cs="Arial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КОДЫ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Arial" w:hAnsi="Arial" w:cs="Arial"/>
          <w:b/>
          <w:bCs/>
          <w:color w:val="auto"/>
          <w:sz w:val="24"/>
          <w:szCs w:val="24"/>
        </w:rPr>
      </w:pPr>
      <w:r>
        <w:rPr>
          <w:rFonts w:hint="default" w:ascii="Arial" w:hAnsi="Arial" w:eastAsia="SimSun" w:cs="Arial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БЮДЖЕТНОЙ КЛАССИФИКАЦИИ, СООТВЕТСТВУЮЩИЕ БЮДЖЕТНЫМ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Arial" w:hAnsi="Arial" w:cs="Arial"/>
          <w:b/>
          <w:bCs/>
          <w:color w:val="auto"/>
          <w:sz w:val="24"/>
          <w:szCs w:val="24"/>
        </w:rPr>
      </w:pPr>
      <w:r>
        <w:rPr>
          <w:rFonts w:hint="default" w:ascii="Arial" w:hAnsi="Arial" w:eastAsia="SimSun" w:cs="Arial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ОБЯЗАТЕЛЬСТВАМ, ПРЕДУСМОТРЕННЫМ В ПУНКТЕ 11 ПОЛОЖЕНИЯ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Arial" w:hAnsi="Arial" w:cs="Arial"/>
          <w:b/>
          <w:bCs/>
          <w:color w:val="auto"/>
          <w:sz w:val="24"/>
          <w:szCs w:val="24"/>
        </w:rPr>
      </w:pPr>
      <w:r>
        <w:rPr>
          <w:rFonts w:hint="default" w:ascii="Arial" w:hAnsi="Arial" w:eastAsia="SimSun" w:cs="Arial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О МЕРАХ ПО ОБЕСПЕЧЕНИЮ ИСПОЛНЕНИЯ ФЕДЕРАЛЬНОГО БЮДЖЕТА,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Arial" w:hAnsi="Arial" w:cs="Arial"/>
          <w:b/>
          <w:bCs/>
          <w:color w:val="auto"/>
          <w:sz w:val="24"/>
          <w:szCs w:val="24"/>
        </w:rPr>
      </w:pPr>
      <w:r>
        <w:rPr>
          <w:rFonts w:hint="default" w:ascii="Arial" w:hAnsi="Arial" w:eastAsia="SimSun" w:cs="Arial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УТВЕРЖДЕННОГО ПОСТАНОВЛЕНИЕМ ПРАВИТЕЛЬСТВА РОССИЙСКОЙ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eastAsia="SimSun" w:cs="Arial"/>
          <w:b/>
          <w:bCs/>
          <w:kern w:val="0"/>
          <w:sz w:val="24"/>
          <w:szCs w:val="24"/>
          <w:lang w:val="en-US" w:eastAsia="zh-CN" w:bidi="ar"/>
        </w:rPr>
        <w:t xml:space="preserve">ФЕДЕРАЦИИ ОТ 9 ДЕКАБРЯ 2017 Г. N 1496 (ДАЛЕЕ - ПОЛОЖЕНИЕ)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  </w:t>
      </w:r>
    </w:p>
    <w:tbl>
      <w:tblPr>
        <w:tblW w:w="719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2974"/>
        <w:gridCol w:w="36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Положения 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пункта 11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Код бюджетной классификации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а(1)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 случае принятия до даты, предусмотренной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u w:val="none"/>
              </w:rPr>
              <w:t>пунктом 10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Положения, решений Правительственной комиссии по вопросам оптимизации и повышения эффективности бюджетных расходов о возможности принятия таких обязательств до 1 декабря текущего финансового года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Любой код бюджетной классификации, содержащий ВР на закупку (группа вида расходов 200, виды расходов 323, 411, 412, 413, 414, 880).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б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Реализация государственного оборонного заказа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Коды бюджетной классификации, содержащие: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- соответствующие элементы подгруппы 210 "Разработка, закупка и ремонт вооружений, военной и специальной техники, продукции производственно-технического назначения и имущества";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- виды расходов: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221 "Обеспечение топливом и горюче-смазочными материалами в рамках государственного оборонного заказа"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223 "Продовольственное обеспечение в рамках государственного оборонного заказа"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225 "Вещевое обеспечение в рамках государственного оборонного заказа"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231 "Закупка товаров, работ, услуг в целях формирования государственного материального резерва в рамках государственного оборонного заказа";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411 "Бюджетные инвестиции на приобретение объектов недвижимого имущества в федеральную собственность в рамках государственного оборонного заказа"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413 "Бюджетные инвестиции в объекты капитального строительства в рамках государственного оборонного заказа".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в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Реализация мероприятий, связанных с подготовкой и проведением торжественных приемов с участием Президента Российской Федерации, мероприятий в рамках заседаний палат Федерального Собрания Российской Федерации, заседаний Государственного совета Российской Федерации и других мероприятий, связанных с обеспечением деятельности Президента Российской Федерации, Правительства Российской Федерации, Администрации Президента Российской Федерации, Аппарата Правительства Российской Федерации, а также при реализации полномочий и прав сенаторов Российской Федерации, депутатов Государственной Думы Федерального Собрания Российской Федерации, установленных Федеральным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u w:val="none"/>
              </w:rPr>
              <w:t>законом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"О статусе сенатора Российской Федерации и статусе депутата Государственной Думы Федерального Собрания Российской Федерации"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Коды бюджетной классификации, содержащие: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- соответствующий код главного распорядителя средств федерального бюджета: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303 "Управление делами Президента Российской Федерации";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330 "Государственная Дума Федерального Собрания Российской Федерации";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333 "Совет Федерации Федерального Собрания Российской Федерации";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- соответствующую целевую статью расходов: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77 1 00 00000 "Обеспечение функционирования Президента Российской Федерации";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77 2 00 00000 "Обеспечение функционирования Администрации Президента Российской Федерации";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78 2 00 00000 "Обеспечение функционирования Аппарата Правительства Российской Федерации"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89 2 00 00000 "Обеспечение визитов делегаций высших органов власти за рубеж"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89 9 01 00000 "Обеспечение деятельности Управления делами Президента Российской Федерации и отдельных подведомственных ему государственных учреждений"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95 9 00 00000 "Обеспечение деятельности Совета Федерации Федерального Собрания Российской Федерации"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96 9 00 00000 "Обеспечение деятельности Государственной Думы Федерального Собрания Российской Федерации", содержащую соответствующее направление расходов;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- соответствующий код ВР на закупку.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г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Исполнение международных обязательств Российской Федерации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Коды бюджетной классификации, содержащие: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- следующие направления расходов: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92038 "Поддержка соотечественников, проживающих за рубежом"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92080 "Обеспечение оказания гуманитарной и иной помощи иностранным государствам"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92782 "Обеспечение реализации проекта Международного термоядерного экспериментального реактора ИТЭР"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92784 "Доставка грузов гуманитарного характера и эвакуация российских граждан"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92785 "Инспекционная деятельность"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92794 "Обеспечение реализации международных обязательств Российской Федерации"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92795 "Реализация соглашений с международными финансовыми организациями"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92796 "Софинансирование, связанное с реализацией соглашений с международными финансовыми организациями"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92798 "Прочие расходы, связанные с международной деятельностью"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92905 "Создание инфраструктуры, необходимой для обеспечения международного признания национальной системы аккредитации (в части аккредитации органов по валидации и верификации парниковых газов)"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93499 "Расходы по репатриации с территории иностранного государства моряков, работающих на судах, плавающих под Государственным флагом Российской Федерации, моряков - граждан Российской Федерации, входящих в состав экипажей судов, плавающих под иностранным флагом"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96025 "Экстерриториальный мониторинг инфекционных угроз на базе Центра Всемирной организации здравоохранения по реагированию на эпидемии и сети центров за рубежом";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д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 случае, если источником финансового обеспечения бюджетных обязательств являются доходы, указанные в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u w:val="none"/>
              </w:rPr>
              <w:t>пункте 10 статьи 241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Бюджетного кодекса Российской Федерации, получаемые федеральными казенными учреждениями, исполняющими наказания в виде лишения свободы или содержания в дисциплинарной воинской части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Коды бюджетной классификации, содержащие направление расходов 90048 "Дополнительное финансовое обеспечение выполнения функций федеральными казенными учреждениями, исполняющими наказания в виде лишения свободы, осуществляемое за счет средств, поступающих от привлечения осужденных к труду".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е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 случае, если источником финансового обеспечения бюджетных обязательств являются: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средства, выделенные из резервного фонда Президента Российской Федерации либо резервного фонда Правительства Российской Федерации;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Коды бюджетной классификации, содержащие следующие направления расходов (по состоянию на 30.01.2023):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92501 "Финансовое обеспечение отдельных мероприятий за счет средств резервного фонда Правительства Российской Федерации"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92502 "Финансовое обеспечение отдельных мероприятий за счет средств резервного фонда Президента Российской Федерации"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92585 "Реализация целевых заданий по обеспечению медико-санитарного обслуживания, включая медицинскую реабилитацию, возникающих в ходе проведения специальной военной операции, за счет средств резервного фонда Правительства Российской Федерации" 94010 "Создание объектов социального и производственного комплексов, в том числе объектов общегражданского назначения, жилья, инфраструктуры, и иных объектов за счет средств резервного фонда Правительства Российской Федерации".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средства Федерального дорожного фонда 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Коды бюджетной классификации, содержащие подраздел 0409 "Дорожное хозяйство (дорожные фонды)".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ж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 случаях, если извещения об осуществлении закупок товаров, работ, услуг размещены в единой информационной системе в сфере закупок либо приглашения принять участие в определении поставщика (подрядчика, исполнителя) или проекты контрактов на закупки товаров, работ, услуг направлены поставщикам (подрядчикам, исполнителям) до даты, предусмотренной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u w:val="none"/>
              </w:rPr>
              <w:t>пунктом 10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Положения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Любой код бюджетной классификации, содержащий ВР на закупку (группа вида расходов 200, виды расходов 323, 411, 412, 413, 414, 880).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з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 случаях, указанных в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u w:val="none"/>
              </w:rPr>
              <w:t>пунктах 1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u w:val="none"/>
              </w:rPr>
              <w:t>4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u w:val="none"/>
              </w:rPr>
              <w:t>5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u w:val="none"/>
              </w:rPr>
              <w:t>8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u w:val="none"/>
              </w:rPr>
              <w:t>15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u w:val="none"/>
              </w:rPr>
              <w:t>20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u w:val="none"/>
              </w:rPr>
              <w:t>21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u w:val="none"/>
              </w:rPr>
              <w:t>23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u w:val="none"/>
              </w:rPr>
              <w:t>26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u w:val="none"/>
              </w:rPr>
              <w:t>29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u w:val="none"/>
              </w:rPr>
              <w:t>33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u w:val="none"/>
              </w:rPr>
              <w:t>40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-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u w:val="none"/>
              </w:rPr>
              <w:t>42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u w:val="none"/>
              </w:rPr>
              <w:t>46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u w:val="none"/>
              </w:rPr>
              <w:t>50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-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u w:val="none"/>
              </w:rPr>
              <w:t>52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и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u w:val="none"/>
              </w:rPr>
              <w:t>56 части 1 статьи 93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при условии, что информация о соответствующих контрактах включена в план-график закупок, предусмотренный указанным Федеральным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u w:val="none"/>
              </w:rPr>
              <w:t>законом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Любой код бюджетной классификации, содержащий ВР на закупку (группа вида расходов 200, виды расходов 323, 411, 412, 413, 414, 880).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з(1)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 случае, если закупка таких товаров, работ, услуг осуществляется путем проведения запроса котировок в электронной форме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Любой код бюджетной классификации, содержащий ВР на закупку (группа вида расходов 200, виды расходов 323, 411, 412, 413, 414, 880).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з(2)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При оплате взносов на капитальный ремонт общего имущества в многоквартирном доме в случае возникновения обязательств, связанных с оплатой указанных взносов, на основании платежных документов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Коды бюджетной классификации, содержащие: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направление расходов 90071 "Жилищно-коммунальные (коммунальные) услуги, взносы на капитальный ремонт общего имущества в многоквартирном доме", увязанное с видом расходов 244.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и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 случае, если бюджетные обязательства возникают из государственных контрактов, заключаемых в текущем финансовом году в связи с расторжением ранее заключенных государственных контрактов по соглашению сторон, решению суда или одностороннему отказу стороны государственного контракта на поставку товаров, выполнение работ, оказание услуг от его исполнения в соответствии с гражданским законодательством Российской Федерации, в том числе в связи с введением процедур, применяемых в деле о несостоятельности (банкротстве) поставщика (подрядчика, исполнителя), а также из государственных контрактов на оказание услуг по привлечению экспертов, специалистов и переводчиков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Любой код бюджетной классификации, содержащий ВР на закупку (группа вида расходов 200, виды расходов 323, 411, 412, 413, 414, 880).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к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 случае, если бюджетные обязательства возникают в связи с процессуальными издержками, связанными с производством по уголовному делу, издержками, связанными с рассмотрением гражданского дела, административного дела, дела по экономическому спору, выполнением требований Конституционного Суда Российской Федерации, а также при представлении в соответствии с законодательством Российской Федерации о несостоятельности (банкротстве) интересов Российской Федерации по обязательным платежам и (или) денежным обязательствам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Коды бюджетной классификации, содержащие: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- соответствующий код главного распорядителя средств федерального бюджета: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153 Федеральная таможенная служба;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182 Федеральная налоговая служба;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187 Министерство обороны Российской Федерации;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188 Министерство внутренних дел Российской Федерации;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322 Федеральная служба судебных приставов;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417 Следственный комитет Российской Федерации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436 Конституционный Суд Российской Федерации;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437 Верховный Суд Российской Федерации;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438 Судебный департамент при Верховном Суде Российской Федерации;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Соответствующий код главного распорядителя средств федерального бюджета, являющегося государственным органом, наделенным полномочием по производству дознания и предварительного следствия;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- соответствующие направления расходов: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90061 "Выплаты адвокатам, участвующим в судопроизводстве по назначению органов дознания, следствия или суда"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90062 "Выплаты переводчикам, экспертам (экспертным учреждениям), специалистам, понятым, потерпевшим, свидетелям, их законным представителям, участвующим в судопроизводстве по назначению органов дознания, следствия или суда"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92035 "Реализация мероприятий, связанных с процедурами банкротства".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л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Осуществление закупок за пределами Российской Федерации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Коды бюджетной классификации, содержащие следующие направления расходов: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(D4) 77600 "Создание инфраструктуры для обеспечения функционирования работы с цифровыми документами конфиденциального характера в российских культурных представительствах за рубежом"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90038 "Дополнительное финансовое обеспечение выполнения функций федеральными казенными учреждениями, находящимися за пределами Российской Федерации за счет неиспользованных остатков средств федерального бюджета по состоянию на 1 января текущего года и средств, полученных от приносящей доходы деятельности";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90039 "Расходы на обеспечение функций зарубежного аппарата государственных органов";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90058 "Расходы на обеспечение деятельности (оказание услуг) общеобразовательных учреждений при загранучреждениях Министерства иностранных дел Российской Федерации";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92810 "Организация и реализация программы по формированию волонтерского движения за рубежом, направленного на распространение русского языка в мире";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92812 "Реализация пилотного проекта по оказанию материально-технической поддержки деятельности русских творческих объединений (студий) за рубежом";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92814 "Обеспечение поддержки и расширения инфраструктуры системы дополнительного образования на русском языке за рубежом путем проведения культурных, образовательных, информационных, научно-популярных, просветительских проектов, направленных на продвижение русского языка за рубежом";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92815 "Методическое и информационное обеспечение поддержки и продвижения русского языка за рубежом";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93972 "Меры по оказанию медицинской помощи гражданам Российской Федерации за рубежом";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94001 "Строительство объектов за пределами территории Российской Федерации";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96025 "Экстерриториальный мониторинг инфекционных угроз на базе Центра Всемирной организации здравоохранения по реагированию на эпидемии и сети центров за рубежом";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Следующие коды бюджетной классификации: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082 0405 25 2 T2 04800 242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082 0405 25 2 T2 04800 244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092 0113 39 4 08 90019 244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092 0113 39 4 08 92037 244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095 0108 41 4 09 92038 244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153 0108 39 4 15 92794 244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187 0201 31 4 02 92798 244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187 0201 31 4 03 92798 244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187 0201 31 4 06 92785 244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187 0201 31 4 07 92798 242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187 0201 31 4 07 92798 244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187 0207 31 4 07 92798 244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187 1001 71 0 00 30010 244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303 0101 89 2 00 90019 244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310 0108 41 4 10 93499 244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310 0108 41 4 09 92038 244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310 0311 08 4 07 92008 244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310 0311 08 4 07 92008 246.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м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 размере, не превышающем 10 процентов общей суммы не использованных по состоянию на дату, предусмотренную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u w:val="none"/>
              </w:rPr>
              <w:t>пунктом 10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Положения, доведенных до получателя средств федерального бюджета лимитов бюджетных обязательств на осуществление закупок товаров, работ, услуг для обеспечения федеральных нужд.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Любой код бюджетной классификации, содержащий ВР на закупку (группа вида расходов 200, виды расходов 323, 411, 412, 413, 414, 880).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н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 целях обеспечения нужд обороны страны и безопасности государства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Коды бюджетной классификации, содержащие: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- код ГРБС 187 Министерство обороны Российской Федерации;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- код ГРБС 189 Федеральная служба безопасности Российской Федерации;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- код ГРБС 202 Федеральная служба охраны;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- иные коды ГРБС, увязанные с подразделами раздела 0200 "Национальная оборона" или подразделом 0306 "Органы безопасности" и (или) целевыми статьями расходов, содержащими код государственной программы Российской Федерации: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31 0 00 00000 Государственная программа Российской Федерации "Обеспечение обороноспособности страны"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32 0 00 00000 Государственная программа Российской Федерации "Обеспечение государственной безопасности".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А также иные расходы в целях обеспечения нужд обороны страны и безопасности государства.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о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В целях обеспечения деятельности федеральных государственных органов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Коды бюджетной классификации, содержащие направления расходов: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20920 "Финансовое обеспечение деятельности Уполномоченного при Президенте Российской Федерации по защите прав предпринимателей";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90020 "Расходы на обеспечение деятельности федеральных государственных органов";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90049 "Расходы на обеспечение функционирования Вооруженных Сил Российской Федерации, органов в сфере национальной безопасности и правоохранительной деятельности, войск и иных воинских формирований"; </w:t>
            </w:r>
          </w:p>
          <w:p>
            <w:pPr>
              <w:keepNext w:val="0"/>
              <w:keepLines w:val="0"/>
              <w:widowControl/>
              <w:suppressLineNumbers w:val="0"/>
              <w:spacing w:before="70" w:beforeAutospacing="0" w:after="70" w:afterAutospacing="0" w:line="240" w:lineRule="auto"/>
              <w:ind w:left="40" w:right="4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90071 "Жилищно-коммунальные (коммунальные) услуги, взносы на капитальный ремонт общего имущества в многоквартирном доме". </w:t>
            </w:r>
          </w:p>
        </w:tc>
      </w:tr>
    </w:tbl>
    <w:p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kern w:val="0"/>
          <w:sz w:val="24"/>
          <w:szCs w:val="24"/>
          <w:lang w:val="en-US" w:eastAsia="zh-CN" w:bidi="ar"/>
        </w:rPr>
        <w:t xml:space="preserve">------------------------------------------------------------------ </w:t>
      </w:r>
    </w:p>
    <w:p>
      <w:pPr>
        <w:ind w:left="-1680" w:leftChars="-70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</w:p>
    <w:sectPr>
      <w:pgSz w:w="11906" w:h="16838"/>
      <w:pgMar w:top="1440" w:right="1800" w:bottom="1440" w:left="30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A7CB1"/>
    <w:rsid w:val="4B5A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99"/>
    <w:rPr>
      <w:color w:val="0066CC"/>
      <w:u w:val="single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2023-02-15T04:28:00Z</dcterms:created>
  <dc:creator>rahma</dc:creator>
  <cp:lastModifiedBy>rahma</cp:lastModifiedBy>
  <dcterms:modified xsi:type="dcterms:W3CDTF">2023-02-15T06:28:01Z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3DD01379266F405E8B7ED8C7B09F199F</vt:lpwstr>
  </property>
</Properties>
</file>