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802" w:firstLineChars="33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от 28 ноября 2022 г. N 24-06-06/115996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ГУКС от 31.10.2022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определ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</w:rPr>
        <w:t>ения объема закупок, предусмотренного частью 1 статьи 30 Закона N 44-ФЗ, с учетом пунктов 11.8 и 12.5 Регламента Министерства финансов Российской Федерации, утвержденного приказом Минфина России от 14.09.2018 N 194н, сообщает следующее.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частью 1 статьи 30 Закона N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двадцать пять процентов совокупного годового объема закупок (далее - СГОЗ), рассчитанного с учетом части 1.1 статьи 30 Закона N 44-ФЗ, при: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СОНКО. При этом начальная (максимальная) цена контракта не должна превышать двадцать миллионов рублей;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осуществлении закупок с учетом положений части 5 статьи 30 Закона N 44-ФЗ.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Согласно пункту 3 части 1.1 статьи 30 Закона N 44-ФЗ при определении объема закупок, предусмотренного частью 1 статьи 30 Закона N 44-ФЗ, в расчет СГОЗ не включаются закупки у единственного поставщика (подрядчика, исполнителя) в соответствии с частью 1 статьи 93 Закона N 44-ФЗ &lt;1&gt;.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--------------------------------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&lt;1&gt; За исключением закупок, которые осуществлены в соответствии с пунктом 25 части 1 статьи 93 Закона N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N 44-ФЗ.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Таким образом, закупки у единственного поставщика (подрядчика, исполнителя), осуществленные на основании части 1 статьи 93 Закона N 44-ФЗ, за исключением закупок по результатам несостоявшегося определения поставщиков (подрядчиков, исполнителей) в соответствии с пунктом 25 части 1 статьи 93 Закона N 44-ФЗ, не включаются в расчет СГОЗ при определении объема закупок, предусмотренного частью 1 статьи 30 Закона N 44-ФЗ.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Частью 2 статьи 15 Федерального закона от 08.03.2022 N 46-ФЗ "О внесении изменений в отдельные законодательные акты Российской Федерации" (далее - Закон N 46-ФЗ) установлено, что в период до 31.12.2023 включительно решением высшего исполнительного органа субъекта Российской Федерации в дополнение к случаям, предусмотренным частью 1 статьи 93 Закона N 44-ФЗ,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 и муниципальных нужд муниципальных образований, находящихся на его территории, а также определен порядок осуществления закупок в таких случаях.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соответствии с частью 3 статьи 15 Закона N 46-ФЗ при планировании закупок у единственного поставщика (подрядчика, исполнителя) в случаях, установленных в соответствии с частями 1 и 2 указанной статьи, и при исполнении контрактов, заключенных при осуществлении таких закупок, применяются положения Закона N 44-ФЗ, касающиеся закупок, осуществляемых в соответствии с пунктом 2 части 1 статьи 93 Закона N 44-ФЗ, с учетом положений частей 4 и 5 статьи 15 Закона N 46-ФЗ.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Учитывая изложенное, при определении объема закупок, предусмотренного частью 1 статьи 30 Закона N 44-ФЗ, в расчет СГОЗ не включаются закупки у единственного поставщика (подрядчика, исполнителя), осуществленные на основании части 2 статьи 15 Закона N 46-ФЗ.</w:t>
      </w:r>
    </w:p>
    <w:p>
      <w:pPr>
        <w:ind w:left="0" w:leftChars="0" w:firstLine="799" w:firstLineChars="33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Д.А.ГОТОВЦЕВ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28.11.2022</w:t>
      </w:r>
    </w:p>
    <w:p>
      <w:pPr>
        <w:ind w:left="0" w:leftChars="0" w:firstLine="799" w:firstLineChars="33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76A88"/>
    <w:rsid w:val="5077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2022-12-30T11:17:00Z</dcterms:created>
  <dc:creator>rahma</dc:creator>
  <cp:lastModifiedBy>rahma</cp:lastModifiedBy>
  <dcterms:modified xsi:type="dcterms:W3CDTF">2022-12-30T12:33:43Z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E857E0BCEB6D40749274876766576F39</vt:lpwstr>
  </property>
</Properties>
</file>