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B" w:rsidRPr="0022727B" w:rsidRDefault="0022727B" w:rsidP="0022727B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27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2727B" w:rsidRPr="0022727B" w:rsidRDefault="0022727B" w:rsidP="0022727B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27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2727B" w:rsidRPr="0022727B" w:rsidRDefault="0022727B" w:rsidP="0022727B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27B">
        <w:rPr>
          <w:rFonts w:ascii="Times New Roman" w:hAnsi="Times New Roman" w:cs="Times New Roman"/>
          <w:b/>
          <w:sz w:val="24"/>
          <w:szCs w:val="24"/>
        </w:rPr>
        <w:t>от 7 декабря 2023 г. № 02-09-08/118265 "О полномочиях органов внутреннего государственного финансового контроля субъектов РФ по рассмотрению дел об административных правонарушениях в сфере закупок"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 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письмо от 04.10.2023, сообщает.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27B">
        <w:rPr>
          <w:rFonts w:ascii="Times New Roman" w:hAnsi="Times New Roman" w:cs="Times New Roman"/>
          <w:sz w:val="24"/>
          <w:szCs w:val="24"/>
        </w:rPr>
        <w:t xml:space="preserve">Согласно абзацу первому пункта 11.8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194н, Министерством финансов Российской Федерации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</w:t>
      </w:r>
      <w:proofErr w:type="gramEnd"/>
      <w:r w:rsidRPr="0022727B">
        <w:rPr>
          <w:rFonts w:ascii="Times New Roman" w:hAnsi="Times New Roman" w:cs="Times New Roman"/>
          <w:sz w:val="24"/>
          <w:szCs w:val="24"/>
        </w:rPr>
        <w:t xml:space="preserve"> обоснования решения, принятого по обращению.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 xml:space="preserve"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сфере, в том числе положений Кодекса Российской Федерации об административных правонарушениях (далее -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>).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в установленной сфере деятельности не наделено полномочием по оценке правомерности действий (бездействия) органов государственного финансового контроля.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Вместе с тем по существу вопроса, содержащегося в указанном обращении, полагаем возможным выразить следующее мнение.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27B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от 21.12.2021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414-ФЗ "Об общих принципах организации публичной власти в субъектах Российской Федерации" деятельность органов государственной власти субъектов Российской Федерации (в том числе органов внутреннего государственного финансового контроля субъектов Российской Федерации), их полномочия и ответственность, порядок взаимодействия между собой и с иными органами, входящими в единую систему публичной власти в субъектах Российской Федерации, основываются на Конституции Российской</w:t>
      </w:r>
      <w:proofErr w:type="gramEnd"/>
      <w:r w:rsidRPr="0022727B">
        <w:rPr>
          <w:rFonts w:ascii="Times New Roman" w:hAnsi="Times New Roman" w:cs="Times New Roman"/>
          <w:sz w:val="24"/>
          <w:szCs w:val="24"/>
        </w:rPr>
        <w:t xml:space="preserve"> Федерации и регулируются федеральными конституционными законами, другими федеральными законами, а также конституциями (уставами), законами и иными нормативными правовыми актами субъектов Российской Федерации.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lastRenderedPageBreak/>
        <w:t>Таким образом, органы внутреннего государственного финансового контроля субъектов Российской Федерации реализуют права, а также осуществляют полномочия и деятельность исключительно в части, установленной и не противоречащей законодательству Российской Федерации.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В этой связи полагаем возможным сообщить следующее.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 xml:space="preserve">Протоколы об административных правонарушениях, предусмотренных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 xml:space="preserve">, в соответствии со статьей 28.3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 xml:space="preserve"> составляются должностными лицами органов, уполномоченных рассматривать дела об административных правонарушениях в соответствии с главой 23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>, в пределах компетенции соответствующего органа.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 xml:space="preserve">В соответствии со статьей 23.7.1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субъектов Российской Федерации, осуществляющие функции по контролю и надзору в финансово-бюджетной сфере, рассматривают дела об административных правонарушениях, </w:t>
      </w:r>
      <w:proofErr w:type="gramStart"/>
      <w:r w:rsidRPr="0022727B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22727B">
        <w:rPr>
          <w:rFonts w:ascii="Times New Roman" w:hAnsi="Times New Roman" w:cs="Times New Roman"/>
          <w:sz w:val="24"/>
          <w:szCs w:val="24"/>
        </w:rPr>
        <w:t xml:space="preserve"> в том числе статьей 7.29.3, частями 8 - 10 статьи 7.32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 xml:space="preserve"> (в пределах своих полномочий).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 xml:space="preserve">Таким образом, для разрешения вопроса о подведомственности дела об административном правонарушении, предусмотренном частью 10 статьи 7.32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>, необходимо исходить из объема полномочий, предоставленных соответствующему органу (должностному лицу).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27B">
        <w:rPr>
          <w:rFonts w:ascii="Times New Roman" w:hAnsi="Times New Roman" w:cs="Times New Roman"/>
          <w:sz w:val="24"/>
          <w:szCs w:val="24"/>
        </w:rPr>
        <w:t xml:space="preserve">Согласно части 9 статьи 99 Федерального закона от 05.04.2013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44-ФЗ) контроль в сфере закупок, в соответствии с частью 8 указанной статьи, осуществляется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</w:t>
      </w:r>
      <w:proofErr w:type="gramEnd"/>
      <w:r w:rsidRPr="0022727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В соответствии со статьей 269.2 Бюджетного кодекса Российской Федерации при осуществлении полномочий по внутреннему государственному финансовому контролю органами внутреннего государственного финансового контроля в отношении объектов контроля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27B">
        <w:rPr>
          <w:rFonts w:ascii="Times New Roman" w:hAnsi="Times New Roman" w:cs="Times New Roman"/>
          <w:sz w:val="24"/>
          <w:szCs w:val="24"/>
        </w:rPr>
        <w:t xml:space="preserve">Таким образом, органы внутреннего государственного финансового контроля субъектов Российской Федерации наделены полномочиями по осуществлению контроля в сфере закупок, предусмотренного частью 8 статьи 99 Закона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44-ФЗ, в отношении региональных заказчиков, в том числе полномочиями по рассмотрению дел об административных правонарушениях, предусмотренных частью 10 статьи 7.32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>, в отношении объектов контроля в рамках реализации результатов контрольных мероприятий.</w:t>
      </w:r>
      <w:proofErr w:type="gramEnd"/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27B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органы внутреннего государственного финансового контроля субъектов Российской Федерации не наделены </w:t>
      </w:r>
      <w:r w:rsidRPr="0022727B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полномочиями по возбуждению и рассмотрению дел об административных правонарушениях, предусмотренных частью 10 статьи 7.32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>, на основании информации и материалов контрольных мероприятий контрольно-счетного органа субъекта Российской Федерации в отношении заказчиков, осуществляющих закупки для муниципальных нужд.</w:t>
      </w:r>
      <w:proofErr w:type="gramEnd"/>
      <w:r w:rsidRPr="0022727B">
        <w:rPr>
          <w:rFonts w:ascii="Times New Roman" w:hAnsi="Times New Roman" w:cs="Times New Roman"/>
          <w:sz w:val="24"/>
          <w:szCs w:val="24"/>
        </w:rPr>
        <w:t xml:space="preserve"> Таким образом, Департамент сохраняет позицию, изложенную в письме от 26.04.2021 </w:t>
      </w:r>
      <w:r w:rsidR="00356607">
        <w:rPr>
          <w:rFonts w:ascii="Times New Roman" w:hAnsi="Times New Roman" w:cs="Times New Roman"/>
          <w:sz w:val="24"/>
          <w:szCs w:val="24"/>
        </w:rPr>
        <w:t>№</w:t>
      </w:r>
      <w:r w:rsidRPr="0022727B">
        <w:rPr>
          <w:rFonts w:ascii="Times New Roman" w:hAnsi="Times New Roman" w:cs="Times New Roman"/>
          <w:sz w:val="24"/>
          <w:szCs w:val="24"/>
        </w:rPr>
        <w:t xml:space="preserve"> 02-09-10/32758.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 xml:space="preserve">Дополнительно отмечаем, что Минфином России разработан и внесен в установленном порядке в Правительство Российской Федерации проект федерального закона "О внесении изменений в Кодекс Российской Федерации об административных правонарушениях", предусматривающий приведение в соответствие положений </w:t>
      </w:r>
      <w:proofErr w:type="spellStart"/>
      <w:r w:rsidRPr="002272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2727B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 Российской Федерации о контрактной системе в сфере закупок.</w:t>
      </w:r>
    </w:p>
    <w:p w:rsidR="0022727B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 </w:t>
      </w:r>
    </w:p>
    <w:p w:rsidR="0022727B" w:rsidRPr="0022727B" w:rsidRDefault="0022727B" w:rsidP="00356607">
      <w:pPr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И.о. директора Департамента</w:t>
      </w:r>
    </w:p>
    <w:p w:rsidR="0022727B" w:rsidRPr="0022727B" w:rsidRDefault="0022727B" w:rsidP="00356607">
      <w:pPr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С.С.БЫЧКОВ</w:t>
      </w:r>
    </w:p>
    <w:p w:rsidR="0022727B" w:rsidRPr="0022727B" w:rsidRDefault="0022727B" w:rsidP="00356607">
      <w:pPr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07.12.2023</w:t>
      </w:r>
    </w:p>
    <w:p w:rsidR="00A3259F" w:rsidRPr="0022727B" w:rsidRDefault="0022727B" w:rsidP="0022727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2727B">
        <w:rPr>
          <w:rFonts w:ascii="Times New Roman" w:hAnsi="Times New Roman" w:cs="Times New Roman"/>
          <w:sz w:val="24"/>
          <w:szCs w:val="24"/>
        </w:rPr>
        <w:t> </w:t>
      </w:r>
    </w:p>
    <w:sectPr w:rsidR="00A3259F" w:rsidRPr="0022727B" w:rsidSect="00A3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7D1B"/>
    <w:rsid w:val="00183AE3"/>
    <w:rsid w:val="00205D9F"/>
    <w:rsid w:val="0022727B"/>
    <w:rsid w:val="00356607"/>
    <w:rsid w:val="00957D1B"/>
    <w:rsid w:val="00A3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9F"/>
  </w:style>
  <w:style w:type="paragraph" w:styleId="1">
    <w:name w:val="heading 1"/>
    <w:basedOn w:val="a"/>
    <w:link w:val="10"/>
    <w:uiPriority w:val="9"/>
    <w:qFormat/>
    <w:rsid w:val="0095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2024-01-23T05:20:00Z</dcterms:created>
  <dcterms:modified xsi:type="dcterms:W3CDTF">2024-01-23T05:20:00Z</dcterms:modified>
</cp:coreProperties>
</file>