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3B" w:rsidRPr="003D6C3B" w:rsidRDefault="003D6C3B" w:rsidP="003D6C3B">
      <w:pPr>
        <w:ind w:firstLine="1701"/>
        <w:jc w:val="center"/>
        <w:rPr>
          <w:rFonts w:ascii="Times New Roman" w:hAnsi="Times New Roman" w:cs="Times New Roman"/>
          <w:b/>
          <w:sz w:val="24"/>
          <w:szCs w:val="24"/>
        </w:rPr>
      </w:pPr>
      <w:r w:rsidRPr="003D6C3B">
        <w:rPr>
          <w:rFonts w:ascii="Times New Roman" w:hAnsi="Times New Roman" w:cs="Times New Roman"/>
          <w:b/>
          <w:sz w:val="24"/>
          <w:szCs w:val="24"/>
        </w:rPr>
        <w:t>МИНИСТЕРСТВО ПРОМЫШЛЕННОСТИ И ТОРГОВЛИ РОССИЙСКОЙ ФЕДЕРАЦИИ</w:t>
      </w:r>
    </w:p>
    <w:p w:rsidR="003D6C3B" w:rsidRPr="003D6C3B" w:rsidRDefault="003D6C3B" w:rsidP="003D6C3B">
      <w:pPr>
        <w:ind w:firstLine="1701"/>
        <w:jc w:val="center"/>
        <w:rPr>
          <w:rFonts w:ascii="Times New Roman" w:hAnsi="Times New Roman" w:cs="Times New Roman"/>
          <w:b/>
          <w:sz w:val="24"/>
          <w:szCs w:val="24"/>
        </w:rPr>
      </w:pPr>
      <w:r w:rsidRPr="003D6C3B">
        <w:rPr>
          <w:rFonts w:ascii="Times New Roman" w:hAnsi="Times New Roman" w:cs="Times New Roman"/>
          <w:b/>
          <w:sz w:val="24"/>
          <w:szCs w:val="24"/>
        </w:rPr>
        <w:t>ПИСЬМО</w:t>
      </w:r>
    </w:p>
    <w:p w:rsidR="003D6C3B" w:rsidRPr="003D6C3B" w:rsidRDefault="003D6C3B" w:rsidP="003D6C3B">
      <w:pPr>
        <w:ind w:firstLine="1701"/>
        <w:jc w:val="center"/>
        <w:rPr>
          <w:rFonts w:ascii="Times New Roman" w:hAnsi="Times New Roman" w:cs="Times New Roman"/>
          <w:b/>
          <w:sz w:val="24"/>
          <w:szCs w:val="24"/>
        </w:rPr>
      </w:pPr>
      <w:r w:rsidRPr="003D6C3B">
        <w:rPr>
          <w:rFonts w:ascii="Times New Roman" w:hAnsi="Times New Roman" w:cs="Times New Roman"/>
          <w:b/>
          <w:sz w:val="24"/>
          <w:szCs w:val="24"/>
        </w:rPr>
        <w:t xml:space="preserve">от 19 января 2024 г. </w:t>
      </w:r>
      <w:r>
        <w:rPr>
          <w:rFonts w:ascii="Times New Roman" w:hAnsi="Times New Roman" w:cs="Times New Roman"/>
          <w:b/>
          <w:sz w:val="24"/>
          <w:szCs w:val="24"/>
        </w:rPr>
        <w:t>№</w:t>
      </w:r>
      <w:r w:rsidRPr="003D6C3B">
        <w:rPr>
          <w:rFonts w:ascii="Times New Roman" w:hAnsi="Times New Roman" w:cs="Times New Roman"/>
          <w:b/>
          <w:sz w:val="24"/>
          <w:szCs w:val="24"/>
        </w:rPr>
        <w:t xml:space="preserve"> 4272/19 "По вопросу разъяснения законодательства в сфере закупочных процедур"</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Департамент развития фармацевтической и медицинской промышленности </w:t>
      </w:r>
      <w:proofErr w:type="spellStart"/>
      <w:r w:rsidRPr="003D6C3B">
        <w:rPr>
          <w:rFonts w:ascii="Times New Roman" w:hAnsi="Times New Roman" w:cs="Times New Roman"/>
          <w:sz w:val="24"/>
          <w:szCs w:val="24"/>
        </w:rPr>
        <w:t>Минпромторга</w:t>
      </w:r>
      <w:proofErr w:type="spellEnd"/>
      <w:r w:rsidRPr="003D6C3B">
        <w:rPr>
          <w:rFonts w:ascii="Times New Roman" w:hAnsi="Times New Roman" w:cs="Times New Roman"/>
          <w:sz w:val="24"/>
          <w:szCs w:val="24"/>
        </w:rPr>
        <w:t xml:space="preserve"> России (далее - Департамент) рассмотрел обращение по вопросу разъяснения законодательства в сфере закупочных процедур и сообщает следующее.</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В соответствии с пунктом 16 Правил выдачи заключения о подтверждении производства промышленной продукции на территории Российской Федерации, утвержденных постановлением Правительства Российской Федерации от 17 июля 2015 г. </w:t>
      </w:r>
      <w:r>
        <w:rPr>
          <w:rFonts w:ascii="Times New Roman" w:hAnsi="Times New Roman" w:cs="Times New Roman"/>
          <w:sz w:val="24"/>
          <w:szCs w:val="24"/>
        </w:rPr>
        <w:t>№</w:t>
      </w:r>
      <w:r w:rsidRPr="003D6C3B">
        <w:rPr>
          <w:rFonts w:ascii="Times New Roman" w:hAnsi="Times New Roman" w:cs="Times New Roman"/>
          <w:sz w:val="24"/>
          <w:szCs w:val="24"/>
        </w:rPr>
        <w:t xml:space="preserve"> 719 "О подтверждении производства промышленной продукции на территории Российской Федерации" (далее соответственно - Правила, Постановление </w:t>
      </w:r>
      <w:r>
        <w:rPr>
          <w:rFonts w:ascii="Times New Roman" w:hAnsi="Times New Roman" w:cs="Times New Roman"/>
          <w:sz w:val="24"/>
          <w:szCs w:val="24"/>
        </w:rPr>
        <w:t>№</w:t>
      </w:r>
      <w:r w:rsidRPr="003D6C3B">
        <w:rPr>
          <w:rFonts w:ascii="Times New Roman" w:hAnsi="Times New Roman" w:cs="Times New Roman"/>
          <w:sz w:val="24"/>
          <w:szCs w:val="24"/>
        </w:rPr>
        <w:t xml:space="preserve"> 719), заключение о подтверждении производства содержит:</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а) наименование заявителя - юридического лица, фамилию, имя, отчество (при наличии) заявителя - индивидуального предпринимателя;</w:t>
      </w:r>
      <w:proofErr w:type="gramEnd"/>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б)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в) адрес местонахождения - для юридического лица,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г) наименование производимой промышленной продукц</w:t>
      </w:r>
      <w:proofErr w:type="gramStart"/>
      <w:r w:rsidRPr="003D6C3B">
        <w:rPr>
          <w:rFonts w:ascii="Times New Roman" w:hAnsi="Times New Roman" w:cs="Times New Roman"/>
          <w:sz w:val="24"/>
          <w:szCs w:val="24"/>
        </w:rPr>
        <w:t>ии и ее</w:t>
      </w:r>
      <w:proofErr w:type="gramEnd"/>
      <w:r w:rsidRPr="003D6C3B">
        <w:rPr>
          <w:rFonts w:ascii="Times New Roman" w:hAnsi="Times New Roman" w:cs="Times New Roman"/>
          <w:sz w:val="24"/>
          <w:szCs w:val="24"/>
        </w:rPr>
        <w:t xml:space="preserve"> коды в соответствии с Общероссийским классификатором и (или) Товарной номенклатурой;</w:t>
      </w:r>
    </w:p>
    <w:p w:rsidR="003D6C3B" w:rsidRPr="003D6C3B" w:rsidRDefault="003D6C3B" w:rsidP="003D6C3B">
      <w:pPr>
        <w:ind w:firstLine="1701"/>
        <w:jc w:val="both"/>
        <w:rPr>
          <w:rFonts w:ascii="Times New Roman" w:hAnsi="Times New Roman" w:cs="Times New Roman"/>
          <w:sz w:val="24"/>
          <w:szCs w:val="24"/>
        </w:rPr>
      </w:pPr>
      <w:proofErr w:type="spellStart"/>
      <w:r w:rsidRPr="003D6C3B">
        <w:rPr>
          <w:rFonts w:ascii="Times New Roman" w:hAnsi="Times New Roman" w:cs="Times New Roman"/>
          <w:sz w:val="24"/>
          <w:szCs w:val="24"/>
        </w:rPr>
        <w:t>д</w:t>
      </w:r>
      <w:proofErr w:type="spellEnd"/>
      <w:r w:rsidRPr="003D6C3B">
        <w:rPr>
          <w:rFonts w:ascii="Times New Roman" w:hAnsi="Times New Roman" w:cs="Times New Roman"/>
          <w:sz w:val="24"/>
          <w:szCs w:val="24"/>
        </w:rPr>
        <w:t>) номер одобрения типа транспортного средства (одобрения типа шасси) в отношении продукции, относящейся к колесным транспортным средствам (при наличии);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е)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ж) реквизиты документа, подтверждающего производство заявленной продукции, указанного в пункте 1 постановления Правительства Российской Федерации от 17 июля 2015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719, а также срок его действия;</w:t>
      </w:r>
    </w:p>
    <w:p w:rsidR="003D6C3B" w:rsidRPr="003D6C3B" w:rsidRDefault="003D6C3B" w:rsidP="003D6C3B">
      <w:pPr>
        <w:ind w:firstLine="1701"/>
        <w:jc w:val="both"/>
        <w:rPr>
          <w:rFonts w:ascii="Times New Roman" w:hAnsi="Times New Roman" w:cs="Times New Roman"/>
          <w:sz w:val="24"/>
          <w:szCs w:val="24"/>
        </w:rPr>
      </w:pPr>
      <w:proofErr w:type="spellStart"/>
      <w:r w:rsidRPr="003D6C3B">
        <w:rPr>
          <w:rFonts w:ascii="Times New Roman" w:hAnsi="Times New Roman" w:cs="Times New Roman"/>
          <w:sz w:val="24"/>
          <w:szCs w:val="24"/>
        </w:rPr>
        <w:lastRenderedPageBreak/>
        <w:t>з</w:t>
      </w:r>
      <w:proofErr w:type="spellEnd"/>
      <w:r w:rsidRPr="003D6C3B">
        <w:rPr>
          <w:rFonts w:ascii="Times New Roman" w:hAnsi="Times New Roman" w:cs="Times New Roman"/>
          <w:sz w:val="24"/>
          <w:szCs w:val="24"/>
        </w:rPr>
        <w:t>) совокупное количество баллов за выполнение на территории Российской Федерации операций (условий) в соответствии с актом экспертизы или в соответствии с актом о проведении оценки (для продукции, в отношении которой предусмотрено начисление баллов за выполнение (освоение) на территории Российской Федерации соответствующих операций (условий);</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и) количество баллов за выполнение на территории Российской Федерации научно-исследовательских и опытно-конструкторских работ в соответствии с актом экспертизы или в соответствии с актом о проведении оценки с указанием срока действия таких баллов (для продукции, в отношении которой предусмотрено начисление баллов за выполнение (освоение) на территории Российской Федерации соответствующих операций (условий);</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к) процентные показатели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в соответствии с актом экспертизы или в соответствии с актом о проведении оценки (для продукции, в отношении которой установлены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w:t>
      </w:r>
      <w:proofErr w:type="gramEnd"/>
      <w:r w:rsidRPr="003D6C3B">
        <w:rPr>
          <w:rFonts w:ascii="Times New Roman" w:hAnsi="Times New Roman" w:cs="Times New Roman"/>
          <w:sz w:val="24"/>
          <w:szCs w:val="24"/>
        </w:rPr>
        <w:t xml:space="preserve"> возможного количества баллов);</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л) строительный номер или идентификационный номер судна, присвоенные Международной морской организацией в отношении продукции судостроения, включенной в группу 30.11 в соответствии с Общероссийским классификатором;</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л(1) уровень радиоэлектронной продукции в соответствии с актом экспертизы или в соответствии с актом о проведении оценки (для продукции, которая предусмотрена разделом IX приложения к постановлению Правительства Российской Федерации от 17 июля 2015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719 и для которой предусмотрено отнесение такой продукции к радиоэлектронной продукции первого уровня или радиоэлектронной продукции второго уровня);</w:t>
      </w:r>
      <w:proofErr w:type="gramEnd"/>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м) срок действия заключения о подтверждении производства;</w:t>
      </w:r>
    </w:p>
    <w:p w:rsidR="003D6C3B" w:rsidRPr="003D6C3B" w:rsidRDefault="003D6C3B" w:rsidP="003D6C3B">
      <w:pPr>
        <w:ind w:firstLine="1701"/>
        <w:jc w:val="both"/>
        <w:rPr>
          <w:rFonts w:ascii="Times New Roman" w:hAnsi="Times New Roman" w:cs="Times New Roman"/>
          <w:sz w:val="24"/>
          <w:szCs w:val="24"/>
        </w:rPr>
      </w:pPr>
      <w:proofErr w:type="spellStart"/>
      <w:r w:rsidRPr="003D6C3B">
        <w:rPr>
          <w:rFonts w:ascii="Times New Roman" w:hAnsi="Times New Roman" w:cs="Times New Roman"/>
          <w:sz w:val="24"/>
          <w:szCs w:val="24"/>
        </w:rPr>
        <w:t>н</w:t>
      </w:r>
      <w:proofErr w:type="spellEnd"/>
      <w:r w:rsidRPr="003D6C3B">
        <w:rPr>
          <w:rFonts w:ascii="Times New Roman" w:hAnsi="Times New Roman" w:cs="Times New Roman"/>
          <w:sz w:val="24"/>
          <w:szCs w:val="24"/>
        </w:rPr>
        <w:t xml:space="preserve">) дата и реквизиты документа Министерства промышленности и торговли Российской Федерации, на </w:t>
      </w:r>
      <w:proofErr w:type="gramStart"/>
      <w:r w:rsidRPr="003D6C3B">
        <w:rPr>
          <w:rFonts w:ascii="Times New Roman" w:hAnsi="Times New Roman" w:cs="Times New Roman"/>
          <w:sz w:val="24"/>
          <w:szCs w:val="24"/>
        </w:rPr>
        <w:t>основании</w:t>
      </w:r>
      <w:proofErr w:type="gramEnd"/>
      <w:r w:rsidRPr="003D6C3B">
        <w:rPr>
          <w:rFonts w:ascii="Times New Roman" w:hAnsi="Times New Roman" w:cs="Times New Roman"/>
          <w:sz w:val="24"/>
          <w:szCs w:val="24"/>
        </w:rPr>
        <w:t xml:space="preserve"> которого вносились изменения в заключение о подтверждении производства (при наличии).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В соответствии с пунктом 17 Правил на основании выданных заключений о подтверждении производства Министерством промышленности и торговли Российской Федерации формируется и ведется реестр российской промышленной продукции с использованием государственной информационной системы промышленности. В указанный реестр включаются следующие сведения:</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а) дата подписания заключения о подтверждении производства и срок его действия;</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lastRenderedPageBreak/>
        <w:t>б) наименование заявителя - юридического лица, фамилия, имя, отчество (при наличии) заявителя - индивидуального предпринимателя;</w:t>
      </w:r>
      <w:proofErr w:type="gramEnd"/>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в)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г) адрес местонахождения - для юридического лица,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rsidR="003D6C3B" w:rsidRPr="003D6C3B" w:rsidRDefault="003D6C3B" w:rsidP="003D6C3B">
      <w:pPr>
        <w:ind w:firstLine="1701"/>
        <w:jc w:val="both"/>
        <w:rPr>
          <w:rFonts w:ascii="Times New Roman" w:hAnsi="Times New Roman" w:cs="Times New Roman"/>
          <w:sz w:val="24"/>
          <w:szCs w:val="24"/>
        </w:rPr>
      </w:pPr>
      <w:proofErr w:type="spellStart"/>
      <w:r w:rsidRPr="003D6C3B">
        <w:rPr>
          <w:rFonts w:ascii="Times New Roman" w:hAnsi="Times New Roman" w:cs="Times New Roman"/>
          <w:sz w:val="24"/>
          <w:szCs w:val="24"/>
        </w:rPr>
        <w:t>д</w:t>
      </w:r>
      <w:proofErr w:type="spellEnd"/>
      <w:r w:rsidRPr="003D6C3B">
        <w:rPr>
          <w:rFonts w:ascii="Times New Roman" w:hAnsi="Times New Roman" w:cs="Times New Roman"/>
          <w:sz w:val="24"/>
          <w:szCs w:val="24"/>
        </w:rPr>
        <w:t>) наименование производимой промышленной продукц</w:t>
      </w:r>
      <w:proofErr w:type="gramStart"/>
      <w:r w:rsidRPr="003D6C3B">
        <w:rPr>
          <w:rFonts w:ascii="Times New Roman" w:hAnsi="Times New Roman" w:cs="Times New Roman"/>
          <w:sz w:val="24"/>
          <w:szCs w:val="24"/>
        </w:rPr>
        <w:t>ии и ее</w:t>
      </w:r>
      <w:proofErr w:type="gramEnd"/>
      <w:r w:rsidRPr="003D6C3B">
        <w:rPr>
          <w:rFonts w:ascii="Times New Roman" w:hAnsi="Times New Roman" w:cs="Times New Roman"/>
          <w:sz w:val="24"/>
          <w:szCs w:val="24"/>
        </w:rPr>
        <w:t xml:space="preserve"> коды в соответствии с Общероссийским классификатором и (или) Товарной номенклатурой;</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е)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ж) для продукции, в отношении которой предусмотрена балльная оценка за выполнение операций (условий), - информация о совокупном количестве баллов за выполнение (освоение) на территории Российской Федерации таких операций (условий) и баллов за выполнение на территории Российской Федерации научно-исследовательских и опытно-конструкторских работ с указанием срока действия таких баллов, а также наименование и реквизиты документа, указанного в подпункте "и" пункта 16 настоящих Правил;</w:t>
      </w:r>
      <w:proofErr w:type="gramEnd"/>
    </w:p>
    <w:p w:rsidR="003D6C3B" w:rsidRPr="003D6C3B" w:rsidRDefault="003D6C3B" w:rsidP="003D6C3B">
      <w:pPr>
        <w:ind w:firstLine="1701"/>
        <w:jc w:val="both"/>
        <w:rPr>
          <w:rFonts w:ascii="Times New Roman" w:hAnsi="Times New Roman" w:cs="Times New Roman"/>
          <w:sz w:val="24"/>
          <w:szCs w:val="24"/>
        </w:rPr>
      </w:pPr>
      <w:proofErr w:type="spellStart"/>
      <w:proofErr w:type="gramStart"/>
      <w:r w:rsidRPr="003D6C3B">
        <w:rPr>
          <w:rFonts w:ascii="Times New Roman" w:hAnsi="Times New Roman" w:cs="Times New Roman"/>
          <w:sz w:val="24"/>
          <w:szCs w:val="24"/>
        </w:rPr>
        <w:t>з</w:t>
      </w:r>
      <w:proofErr w:type="spellEnd"/>
      <w:r w:rsidRPr="003D6C3B">
        <w:rPr>
          <w:rFonts w:ascii="Times New Roman" w:hAnsi="Times New Roman" w:cs="Times New Roman"/>
          <w:sz w:val="24"/>
          <w:szCs w:val="24"/>
        </w:rPr>
        <w:t>) для продукции, в отношении которой установлены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 информация о совокупном количестве баллов за выполнение (освоение) на территории Российской Федерации таких операций (условий), о максимально возможном количестве баллов и о процентном показателе совокупного количества баллов от максимально возможного</w:t>
      </w:r>
      <w:proofErr w:type="gramEnd"/>
      <w:r w:rsidRPr="003D6C3B">
        <w:rPr>
          <w:rFonts w:ascii="Times New Roman" w:hAnsi="Times New Roman" w:cs="Times New Roman"/>
          <w:sz w:val="24"/>
          <w:szCs w:val="24"/>
        </w:rPr>
        <w:t xml:space="preserve"> количества баллов;</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и) для продукции, которая предусмотрена разделом IX приложения к постановлению Правительства Российской Федерации от 17 июля 2015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719 и для которой предусмотрено отнесение такой продукции к радиоэлектронной продукции первого уровня или радиоэлектронной продукции второго уровня, - информация о соответствующем уровне радиоэлектронной продукции.</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В соответствии с пунктом 7 постановления Правительства Российской Федерации от 30 апреля 2020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617) подтверждением страны происхождения отдельных видов промышленных товаров является одно из следующих условий:</w:t>
      </w:r>
      <w:proofErr w:type="gramEnd"/>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lastRenderedPageBreak/>
        <w:t xml:space="preserve">указание номеров реестровых записей из реестра промышленной продукции, произведенной на территории Российской Федерации (далее - реестр российской промышленной продукции),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719 "О подтверждении производства промышленной продукции на территории Российской Федерации" (для продукции, в отношении</w:t>
      </w:r>
      <w:proofErr w:type="gramEnd"/>
      <w:r w:rsidRPr="003D6C3B">
        <w:rPr>
          <w:rFonts w:ascii="Times New Roman" w:hAnsi="Times New Roman" w:cs="Times New Roman"/>
          <w:sz w:val="24"/>
          <w:szCs w:val="24"/>
        </w:rPr>
        <w:t xml:space="preserve">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указание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 ноября 2020</w:t>
      </w:r>
      <w:proofErr w:type="gramEnd"/>
      <w:r w:rsidRPr="003D6C3B">
        <w:rPr>
          <w:rFonts w:ascii="Times New Roman" w:hAnsi="Times New Roman" w:cs="Times New Roman"/>
          <w:sz w:val="24"/>
          <w:szCs w:val="24"/>
        </w:rPr>
        <w:t xml:space="preserve">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105 "Об утверждении </w:t>
      </w:r>
      <w:proofErr w:type="gramStart"/>
      <w:r w:rsidRPr="003D6C3B">
        <w:rPr>
          <w:rFonts w:ascii="Times New Roman" w:hAnsi="Times New Roman" w:cs="Times New Roman"/>
          <w:sz w:val="24"/>
          <w:szCs w:val="24"/>
        </w:rPr>
        <w:t>Правил определения страны происхождения отдельных видов товаров</w:t>
      </w:r>
      <w:proofErr w:type="gramEnd"/>
      <w:r w:rsidRPr="003D6C3B">
        <w:rPr>
          <w:rFonts w:ascii="Times New Roman" w:hAnsi="Times New Roman" w:cs="Times New Roman"/>
          <w:sz w:val="24"/>
          <w:szCs w:val="24"/>
        </w:rPr>
        <w:t xml:space="preserve"> для целей государственных (муниципальных) закупок" (для продукции, в отношении которой установлены требования о совокупном количестве баллов).</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В соответствии с пунктом 8 Порядка формирования и ведения реестра российской промышленной продукции, включая порядок предоставления выписки из него и ее форму, утвержденного Приказом </w:t>
      </w:r>
      <w:proofErr w:type="spellStart"/>
      <w:r w:rsidRPr="003D6C3B">
        <w:rPr>
          <w:rFonts w:ascii="Times New Roman" w:hAnsi="Times New Roman" w:cs="Times New Roman"/>
          <w:sz w:val="24"/>
          <w:szCs w:val="24"/>
        </w:rPr>
        <w:t>Минпромторга</w:t>
      </w:r>
      <w:proofErr w:type="spellEnd"/>
      <w:r w:rsidRPr="003D6C3B">
        <w:rPr>
          <w:rFonts w:ascii="Times New Roman" w:hAnsi="Times New Roman" w:cs="Times New Roman"/>
          <w:sz w:val="24"/>
          <w:szCs w:val="24"/>
        </w:rPr>
        <w:t xml:space="preserve"> России от 29 мая 2020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1755 (далее - Порядок), содержащиеся в реестре российской промышленной продукции сведения могут быть по запросу представлены в виде реестровой записи любому заинтересованному лицу, в том числе организации или индивидуальному предпринимателю</w:t>
      </w:r>
      <w:proofErr w:type="gramEnd"/>
      <w:r w:rsidRPr="003D6C3B">
        <w:rPr>
          <w:rFonts w:ascii="Times New Roman" w:hAnsi="Times New Roman" w:cs="Times New Roman"/>
          <w:sz w:val="24"/>
          <w:szCs w:val="24"/>
        </w:rPr>
        <w:t xml:space="preserve">, </w:t>
      </w:r>
      <w:proofErr w:type="gramStart"/>
      <w:r w:rsidRPr="003D6C3B">
        <w:rPr>
          <w:rFonts w:ascii="Times New Roman" w:hAnsi="Times New Roman" w:cs="Times New Roman"/>
          <w:sz w:val="24"/>
          <w:szCs w:val="24"/>
        </w:rPr>
        <w:t>сведения</w:t>
      </w:r>
      <w:proofErr w:type="gramEnd"/>
      <w:r w:rsidRPr="003D6C3B">
        <w:rPr>
          <w:rFonts w:ascii="Times New Roman" w:hAnsi="Times New Roman" w:cs="Times New Roman"/>
          <w:sz w:val="24"/>
          <w:szCs w:val="24"/>
        </w:rPr>
        <w:t xml:space="preserve"> о которых включены в настоящий реестр (далее - заинтересованное лицо).</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Согласно пункту 9 Порядка реестровая запись формируется в государственной информационной системе промышленности автоматически заинтересованным лицом самостоятельно.</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В реестровой записи содержатся следующие сведения: регистрационный номер реестровой записи; дата внесения реестровой записи; наименование производителя; идентификационный номер налогоплательщика, основной государственный регистрационный номер - для юридического лица; основной государственный регистрационный номер индивидуального предпринимателя - для индивидуального предпринимателя; наименование производимой промышленной продукции и ее коды в соответствии с Общероссийским классификатором продукции по видам экономической деятельности ОК 034-2014 (ОКПД</w:t>
      </w:r>
      <w:proofErr w:type="gramStart"/>
      <w:r w:rsidRPr="003D6C3B">
        <w:rPr>
          <w:rFonts w:ascii="Times New Roman" w:hAnsi="Times New Roman" w:cs="Times New Roman"/>
          <w:sz w:val="24"/>
          <w:szCs w:val="24"/>
        </w:rPr>
        <w:t>2</w:t>
      </w:r>
      <w:proofErr w:type="gramEnd"/>
      <w:r w:rsidRPr="003D6C3B">
        <w:rPr>
          <w:rFonts w:ascii="Times New Roman" w:hAnsi="Times New Roman" w:cs="Times New Roman"/>
          <w:sz w:val="24"/>
          <w:szCs w:val="24"/>
        </w:rPr>
        <w:t xml:space="preserve">), а также коды единой товарной номенклатуры внешнеэкономической деятельности Евразийского экономического союза; информация о совокупном количестве баллов за выполнение (освоение) на территории Российской Федерации таких операций (условий)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дата подписания, номер и </w:t>
      </w:r>
      <w:r w:rsidRPr="003D6C3B">
        <w:rPr>
          <w:rFonts w:ascii="Times New Roman" w:hAnsi="Times New Roman" w:cs="Times New Roman"/>
          <w:sz w:val="24"/>
          <w:szCs w:val="24"/>
        </w:rPr>
        <w:lastRenderedPageBreak/>
        <w:t xml:space="preserve">срок действия заключения; дата и время выгрузки выписки из реестра; </w:t>
      </w:r>
      <w:proofErr w:type="gramStart"/>
      <w:r w:rsidRPr="003D6C3B">
        <w:rPr>
          <w:rFonts w:ascii="Times New Roman" w:hAnsi="Times New Roman" w:cs="Times New Roman"/>
          <w:sz w:val="24"/>
          <w:szCs w:val="24"/>
        </w:rPr>
        <w:t>информация о соответствии количества баллов, достаточного для целей закупок промышленной продукции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Таким образом, реестровая запись распространяется на конкретное изделие, а не на отдельные его комплектующие или отдельные составляющие.</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При этом в отношении осуществления закупочных процедур медицинских изделий отмечаем, что в соответствии с частью 1 статьи 38 Федерального закона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323-ФЗ "Об основах охраны здоровья граждан в Российской Федерации" (далее - Федеральный закон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323-ФЗ)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w:t>
      </w:r>
      <w:proofErr w:type="gramEnd"/>
      <w:r w:rsidRPr="003D6C3B">
        <w:rPr>
          <w:rFonts w:ascii="Times New Roman" w:hAnsi="Times New Roman" w:cs="Times New Roman"/>
          <w:sz w:val="24"/>
          <w:szCs w:val="24"/>
        </w:rPr>
        <w:t xml:space="preserve"> </w:t>
      </w:r>
      <w:proofErr w:type="gramStart"/>
      <w:r w:rsidRPr="003D6C3B">
        <w:rPr>
          <w:rFonts w:ascii="Times New Roman" w:hAnsi="Times New Roman" w:cs="Times New Roman"/>
          <w:sz w:val="24"/>
          <w:szCs w:val="24"/>
        </w:rPr>
        <w:t>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w:t>
      </w:r>
      <w:proofErr w:type="gramEnd"/>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В соответствии с частью 3 статьи 38 Федерального закона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323-ФЗ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w:t>
      </w:r>
      <w:proofErr w:type="gramEnd"/>
      <w:r w:rsidRPr="003D6C3B">
        <w:rPr>
          <w:rFonts w:ascii="Times New Roman" w:hAnsi="Times New Roman" w:cs="Times New Roman"/>
          <w:sz w:val="24"/>
          <w:szCs w:val="24"/>
        </w:rPr>
        <w:t xml:space="preserve">, технической и (или) эксплуатационной документацией производителя (изготовителя), а также ремонт, утилизацию или уничтожение. </w:t>
      </w:r>
      <w:proofErr w:type="gramStart"/>
      <w:r w:rsidRPr="003D6C3B">
        <w:rPr>
          <w:rFonts w:ascii="Times New Roman" w:hAnsi="Times New Roman" w:cs="Times New Roman"/>
          <w:sz w:val="24"/>
          <w:szCs w:val="24"/>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sidRPr="003D6C3B">
        <w:rPr>
          <w:rFonts w:ascii="Times New Roman" w:hAnsi="Times New Roman" w:cs="Times New Roman"/>
          <w:sz w:val="24"/>
          <w:szCs w:val="24"/>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В соответствии с подпунктом 7 пункта 4 приказа Минздрава России от 19 января 2017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11н "Об утверждении требований к содержанию технической и эксплуатационной документации производителя (изготовителя) медицинского изделия" техническая документация производителя (изготовителя) на медицинское изделие должна </w:t>
      </w:r>
      <w:proofErr w:type="gramStart"/>
      <w:r w:rsidRPr="003D6C3B">
        <w:rPr>
          <w:rFonts w:ascii="Times New Roman" w:hAnsi="Times New Roman" w:cs="Times New Roman"/>
          <w:sz w:val="24"/>
          <w:szCs w:val="24"/>
        </w:rPr>
        <w:t>содержать</w:t>
      </w:r>
      <w:proofErr w:type="gramEnd"/>
      <w:r w:rsidRPr="003D6C3B">
        <w:rPr>
          <w:rFonts w:ascii="Times New Roman" w:hAnsi="Times New Roman" w:cs="Times New Roman"/>
          <w:sz w:val="24"/>
          <w:szCs w:val="24"/>
        </w:rPr>
        <w:t xml:space="preserve"> в том числе описание принадлежностей, медицинских изделий или изделий, не </w:t>
      </w:r>
      <w:r w:rsidRPr="003D6C3B">
        <w:rPr>
          <w:rFonts w:ascii="Times New Roman" w:hAnsi="Times New Roman" w:cs="Times New Roman"/>
          <w:sz w:val="24"/>
          <w:szCs w:val="24"/>
        </w:rPr>
        <w:lastRenderedPageBreak/>
        <w:t>являющихся медицинскими, но предусмотренных для использования в комбинации с заявленным медицинским изделием (при наличии).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Порядок регистрации медицинских изделий регламентирован Правилами государственной регистрации медицинских изделий, утвержденными постановлением Правительства Российской Федерации от 27 декабря 2012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1416.</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Обращение медицинских изделий на территории Российской Федерации допускается в соответствии со сведениями, представленными в регистрационном удостоверении, а также в регистрационной документации.</w:t>
      </w:r>
    </w:p>
    <w:p w:rsidR="003D6C3B" w:rsidRPr="003D6C3B" w:rsidRDefault="003D6C3B" w:rsidP="003D6C3B">
      <w:pPr>
        <w:ind w:firstLine="1701"/>
        <w:jc w:val="both"/>
        <w:rPr>
          <w:rFonts w:ascii="Times New Roman" w:hAnsi="Times New Roman" w:cs="Times New Roman"/>
          <w:sz w:val="24"/>
          <w:szCs w:val="24"/>
        </w:rPr>
      </w:pPr>
      <w:proofErr w:type="spellStart"/>
      <w:r w:rsidRPr="003D6C3B">
        <w:rPr>
          <w:rFonts w:ascii="Times New Roman" w:hAnsi="Times New Roman" w:cs="Times New Roman"/>
          <w:sz w:val="24"/>
          <w:szCs w:val="24"/>
        </w:rPr>
        <w:t>Росздравнадзор</w:t>
      </w:r>
      <w:proofErr w:type="spellEnd"/>
      <w:r w:rsidRPr="003D6C3B">
        <w:rPr>
          <w:rFonts w:ascii="Times New Roman" w:hAnsi="Times New Roman" w:cs="Times New Roman"/>
          <w:sz w:val="24"/>
          <w:szCs w:val="24"/>
        </w:rPr>
        <w:t xml:space="preserve"> письмом от 15 декабря 2021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04-73104/21 представил позицию в </w:t>
      </w:r>
      <w:proofErr w:type="spellStart"/>
      <w:r w:rsidRPr="003D6C3B">
        <w:rPr>
          <w:rFonts w:ascii="Times New Roman" w:hAnsi="Times New Roman" w:cs="Times New Roman"/>
          <w:sz w:val="24"/>
          <w:szCs w:val="24"/>
        </w:rPr>
        <w:t>Минпромторг</w:t>
      </w:r>
      <w:proofErr w:type="spellEnd"/>
      <w:r w:rsidRPr="003D6C3B">
        <w:rPr>
          <w:rFonts w:ascii="Times New Roman" w:hAnsi="Times New Roman" w:cs="Times New Roman"/>
          <w:sz w:val="24"/>
          <w:szCs w:val="24"/>
        </w:rPr>
        <w:t xml:space="preserve"> России, согласно которой принадлежности, относящиеся к определенному медицинскому изделию, в соответствии с регистрационным удостоверением, не являются медицинскими изделиями. Если объектом закупки является принадлежность, указанная в регистрационном удостоверении, то она должна сопровождаться регистрационным удостоверением основного медицинского изделия. Принадлежность, сведения о которой отсутствуют в регистрационном удостоверении медицинского изделия, и которая не является самостоятельным медицинским изделием, использоваться совместно с основным медицинским изделием не может.</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В соответствии с подпунктом 5.1.2 пункта 5.1, пунктом 5.5 Положения о Федеральной службе по надзору в сфере здравоохранения, утвержденного постановлением Правительства Российской Федерации от 30.06.2004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323 "Об утверждении Положения о Федеральной службе по надзору в сфере здравоохранения", </w:t>
      </w:r>
      <w:proofErr w:type="spellStart"/>
      <w:r w:rsidRPr="003D6C3B">
        <w:rPr>
          <w:rFonts w:ascii="Times New Roman" w:hAnsi="Times New Roman" w:cs="Times New Roman"/>
          <w:sz w:val="24"/>
          <w:szCs w:val="24"/>
        </w:rPr>
        <w:t>Росздравнадзор</w:t>
      </w:r>
      <w:proofErr w:type="spellEnd"/>
      <w:r w:rsidRPr="003D6C3B">
        <w:rPr>
          <w:rFonts w:ascii="Times New Roman" w:hAnsi="Times New Roman" w:cs="Times New Roman"/>
          <w:sz w:val="24"/>
          <w:szCs w:val="24"/>
        </w:rPr>
        <w:t xml:space="preserve"> осуществляет государственный </w:t>
      </w:r>
      <w:proofErr w:type="gramStart"/>
      <w:r w:rsidRPr="003D6C3B">
        <w:rPr>
          <w:rFonts w:ascii="Times New Roman" w:hAnsi="Times New Roman" w:cs="Times New Roman"/>
          <w:sz w:val="24"/>
          <w:szCs w:val="24"/>
        </w:rPr>
        <w:t>контроль за</w:t>
      </w:r>
      <w:proofErr w:type="gramEnd"/>
      <w:r w:rsidRPr="003D6C3B">
        <w:rPr>
          <w:rFonts w:ascii="Times New Roman" w:hAnsi="Times New Roman" w:cs="Times New Roman"/>
          <w:sz w:val="24"/>
          <w:szCs w:val="24"/>
        </w:rPr>
        <w:t xml:space="preserve"> обращением медицинских изделий, государственную регистрацию медицинских изделий.</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Согласно пункту 1 Положения о Министерстве здравоохранения Российской Федерации, утвержденному постановлением Правительства Российской Федерации от 19 июня 2012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608 "Об утверждении Положения о Министерстве здравоохранения Российской Федерации", Минздрав России является ответственным федеральным органом исполнительной власти за нормативно-правовое регулирование в сфере обращения медицинских изделий.</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Учитывая </w:t>
      </w:r>
      <w:proofErr w:type="gramStart"/>
      <w:r w:rsidRPr="003D6C3B">
        <w:rPr>
          <w:rFonts w:ascii="Times New Roman" w:hAnsi="Times New Roman" w:cs="Times New Roman"/>
          <w:sz w:val="24"/>
          <w:szCs w:val="24"/>
        </w:rPr>
        <w:t>изложенное</w:t>
      </w:r>
      <w:proofErr w:type="gramEnd"/>
      <w:r w:rsidRPr="003D6C3B">
        <w:rPr>
          <w:rFonts w:ascii="Times New Roman" w:hAnsi="Times New Roman" w:cs="Times New Roman"/>
          <w:sz w:val="24"/>
          <w:szCs w:val="24"/>
        </w:rPr>
        <w:t xml:space="preserve">, Департамент рекомендует по вопросам, связанным с обращением медицинских изделий обращаться в адрес </w:t>
      </w:r>
      <w:proofErr w:type="spellStart"/>
      <w:r w:rsidRPr="003D6C3B">
        <w:rPr>
          <w:rFonts w:ascii="Times New Roman" w:hAnsi="Times New Roman" w:cs="Times New Roman"/>
          <w:sz w:val="24"/>
          <w:szCs w:val="24"/>
        </w:rPr>
        <w:t>Росздравнадзора</w:t>
      </w:r>
      <w:proofErr w:type="spellEnd"/>
      <w:r w:rsidRPr="003D6C3B">
        <w:rPr>
          <w:rFonts w:ascii="Times New Roman" w:hAnsi="Times New Roman" w:cs="Times New Roman"/>
          <w:sz w:val="24"/>
          <w:szCs w:val="24"/>
        </w:rPr>
        <w:t>, а по вопросам нормативно-правового регулирования - в адрес Минздрава России.</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В тексте Обращения приводится ссылка на пункт 10(3) постановления Правительства Российской Федерации от 30 апреля 2020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w:t>
      </w:r>
      <w:proofErr w:type="gramEnd"/>
      <w:r w:rsidRPr="003D6C3B">
        <w:rPr>
          <w:rFonts w:ascii="Times New Roman" w:hAnsi="Times New Roman" w:cs="Times New Roman"/>
          <w:sz w:val="24"/>
          <w:szCs w:val="24"/>
        </w:rPr>
        <w:t xml:space="preserve"> страны и безопасности государства" (далее - Постановление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616), вместе с тем отмечаем, что абзац 1 пункта 10(3) Постановления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616 утратил силу 31 мая 2023 г. (постановление Правительства Российской Федерации от 31 мая 2023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889 </w:t>
      </w:r>
      <w:r w:rsidRPr="003D6C3B">
        <w:rPr>
          <w:rFonts w:ascii="Times New Roman" w:hAnsi="Times New Roman" w:cs="Times New Roman"/>
          <w:sz w:val="24"/>
          <w:szCs w:val="24"/>
        </w:rPr>
        <w:lastRenderedPageBreak/>
        <w:t>"О признании утратившими силу отдельных положений некоторых актов Правительства Российской Федерации")/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Также приводится ссылка на пункт 9 постановления Правительства Российской Федерации от 30 апреля 2020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617).</w:t>
      </w:r>
    </w:p>
    <w:p w:rsidR="003D6C3B" w:rsidRPr="003D6C3B" w:rsidRDefault="003D6C3B" w:rsidP="003D6C3B">
      <w:pPr>
        <w:ind w:firstLine="1701"/>
        <w:jc w:val="both"/>
        <w:rPr>
          <w:rFonts w:ascii="Times New Roman" w:hAnsi="Times New Roman" w:cs="Times New Roman"/>
          <w:sz w:val="24"/>
          <w:szCs w:val="24"/>
        </w:rPr>
      </w:pPr>
      <w:proofErr w:type="gramStart"/>
      <w:r w:rsidRPr="003D6C3B">
        <w:rPr>
          <w:rFonts w:ascii="Times New Roman" w:hAnsi="Times New Roman" w:cs="Times New Roman"/>
          <w:sz w:val="24"/>
          <w:szCs w:val="24"/>
        </w:rPr>
        <w:t xml:space="preserve">При этом в Обращении указано, что пункт 9 Постановления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617 содержит в себе следующую норму: "при исполнении контракта поставщик (подрядчик, исполнитель) при передаче товара (результатов работы)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 июля 2015 г</w:t>
      </w:r>
      <w:proofErr w:type="gramEnd"/>
      <w:r w:rsidRPr="003D6C3B">
        <w:rPr>
          <w:rFonts w:ascii="Times New Roman" w:hAnsi="Times New Roman" w:cs="Times New Roman"/>
          <w:sz w:val="24"/>
          <w:szCs w:val="24"/>
        </w:rPr>
        <w:t xml:space="preserve">.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w:t>
      </w:r>
      <w:proofErr w:type="gramStart"/>
      <w:r w:rsidRPr="003D6C3B">
        <w:rPr>
          <w:rFonts w:ascii="Times New Roman" w:hAnsi="Times New Roman" w:cs="Times New Roman"/>
          <w:sz w:val="24"/>
          <w:szCs w:val="24"/>
        </w:rPr>
        <w:t xml:space="preserve">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105 "Об утверждении Правил определения страны происхождения отдельных видов товаров для целей государственных (муниципальных) закупок" соответственно.". Отмечаем, что указанная норма утратила силу 2 сентября 2023 г. (постановление Правительства Российской Федерации от 2 сентября 2023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1443 "О внесении изменений</w:t>
      </w:r>
      <w:proofErr w:type="gramEnd"/>
      <w:r w:rsidRPr="003D6C3B">
        <w:rPr>
          <w:rFonts w:ascii="Times New Roman" w:hAnsi="Times New Roman" w:cs="Times New Roman"/>
          <w:sz w:val="24"/>
          <w:szCs w:val="24"/>
        </w:rPr>
        <w:t xml:space="preserve"> в некоторые акты Правительства Российской Федерации и признании </w:t>
      </w:r>
      <w:proofErr w:type="gramStart"/>
      <w:r w:rsidRPr="003D6C3B">
        <w:rPr>
          <w:rFonts w:ascii="Times New Roman" w:hAnsi="Times New Roman" w:cs="Times New Roman"/>
          <w:sz w:val="24"/>
          <w:szCs w:val="24"/>
        </w:rPr>
        <w:t>утратившими</w:t>
      </w:r>
      <w:proofErr w:type="gramEnd"/>
      <w:r w:rsidRPr="003D6C3B">
        <w:rPr>
          <w:rFonts w:ascii="Times New Roman" w:hAnsi="Times New Roman" w:cs="Times New Roman"/>
          <w:sz w:val="24"/>
          <w:szCs w:val="24"/>
        </w:rPr>
        <w:t xml:space="preserve"> силу отдельных положений некоторых актов Правительства Российской Федерации").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В соответствии с пунктом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w:t>
      </w:r>
      <w:r w:rsidR="005470D5">
        <w:rPr>
          <w:rFonts w:ascii="Times New Roman" w:hAnsi="Times New Roman" w:cs="Times New Roman"/>
          <w:sz w:val="24"/>
          <w:szCs w:val="24"/>
        </w:rPr>
        <w:t>№</w:t>
      </w:r>
      <w:r w:rsidRPr="003D6C3B">
        <w:rPr>
          <w:rFonts w:ascii="Times New Roman" w:hAnsi="Times New Roman" w:cs="Times New Roman"/>
          <w:sz w:val="24"/>
          <w:szCs w:val="24"/>
        </w:rPr>
        <w:t xml:space="preserve"> 1009, письма федеральных органов исполнительной власти не являются нормативными правовыми актами. Письма </w:t>
      </w:r>
      <w:proofErr w:type="spellStart"/>
      <w:r w:rsidRPr="003D6C3B">
        <w:rPr>
          <w:rFonts w:ascii="Times New Roman" w:hAnsi="Times New Roman" w:cs="Times New Roman"/>
          <w:sz w:val="24"/>
          <w:szCs w:val="24"/>
        </w:rPr>
        <w:t>Минпромторга</w:t>
      </w:r>
      <w:proofErr w:type="spellEnd"/>
      <w:r w:rsidRPr="003D6C3B">
        <w:rPr>
          <w:rFonts w:ascii="Times New Roman" w:hAnsi="Times New Roman" w:cs="Times New Roman"/>
          <w:sz w:val="24"/>
          <w:szCs w:val="24"/>
        </w:rPr>
        <w:t xml:space="preserve">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Директор Департамента</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xml:space="preserve">развития </w:t>
      </w:r>
      <w:proofErr w:type="gramStart"/>
      <w:r w:rsidRPr="003D6C3B">
        <w:rPr>
          <w:rFonts w:ascii="Times New Roman" w:hAnsi="Times New Roman" w:cs="Times New Roman"/>
          <w:sz w:val="24"/>
          <w:szCs w:val="24"/>
        </w:rPr>
        <w:t>фармацевтической</w:t>
      </w:r>
      <w:proofErr w:type="gramEnd"/>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и медицинской промышленности</w:t>
      </w:r>
    </w:p>
    <w:p w:rsidR="003D6C3B" w:rsidRPr="003D6C3B"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Д.С.ГАЛКИН</w:t>
      </w:r>
    </w:p>
    <w:p w:rsidR="00980D3A" w:rsidRPr="005B75DC" w:rsidRDefault="003D6C3B" w:rsidP="003D6C3B">
      <w:pPr>
        <w:ind w:firstLine="1701"/>
        <w:jc w:val="both"/>
        <w:rPr>
          <w:rFonts w:ascii="Times New Roman" w:hAnsi="Times New Roman" w:cs="Times New Roman"/>
          <w:sz w:val="24"/>
          <w:szCs w:val="24"/>
        </w:rPr>
      </w:pPr>
      <w:r w:rsidRPr="003D6C3B">
        <w:rPr>
          <w:rFonts w:ascii="Times New Roman" w:hAnsi="Times New Roman" w:cs="Times New Roman"/>
          <w:sz w:val="24"/>
          <w:szCs w:val="24"/>
        </w:rPr>
        <w:t> </w:t>
      </w:r>
    </w:p>
    <w:sectPr w:rsidR="00980D3A" w:rsidRPr="005B75DC" w:rsidSect="00980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B75DC"/>
    <w:rsid w:val="003D6C3B"/>
    <w:rsid w:val="005470D5"/>
    <w:rsid w:val="005B75DC"/>
    <w:rsid w:val="00980D3A"/>
    <w:rsid w:val="00A5362B"/>
    <w:rsid w:val="00C01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2871</Words>
  <Characters>16367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2024-01-30T05:49:00Z</dcterms:created>
  <dcterms:modified xsi:type="dcterms:W3CDTF">2024-01-30T05:49:00Z</dcterms:modified>
</cp:coreProperties>
</file>