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84" w:rsidRPr="005D3C84" w:rsidRDefault="005D3C84" w:rsidP="005D3C84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C84">
        <w:rPr>
          <w:rFonts w:ascii="Times New Roman" w:hAnsi="Times New Roman" w:cs="Times New Roman"/>
          <w:b/>
          <w:sz w:val="24"/>
          <w:szCs w:val="24"/>
        </w:rPr>
        <w:t xml:space="preserve">Письмо Минфина России от 10 июня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D3C84">
        <w:rPr>
          <w:rFonts w:ascii="Times New Roman" w:hAnsi="Times New Roman" w:cs="Times New Roman"/>
          <w:b/>
          <w:sz w:val="24"/>
          <w:szCs w:val="24"/>
        </w:rPr>
        <w:t xml:space="preserve"> 24-08-08/53524</w:t>
      </w:r>
    </w:p>
    <w:p w:rsidR="005D3C84" w:rsidRPr="005D3C84" w:rsidRDefault="005D3C84" w:rsidP="005D3C84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C84">
        <w:rPr>
          <w:rFonts w:ascii="Times New Roman" w:hAnsi="Times New Roman" w:cs="Times New Roman"/>
          <w:b/>
          <w:sz w:val="24"/>
          <w:szCs w:val="24"/>
        </w:rPr>
        <w:t>"</w:t>
      </w:r>
      <w:r w:rsidRPr="005D3C84">
        <w:rPr>
          <w:b/>
        </w:rPr>
        <w:t xml:space="preserve"> </w:t>
      </w:r>
      <w:r w:rsidRPr="005D3C84">
        <w:rPr>
          <w:rFonts w:ascii="Times New Roman" w:hAnsi="Times New Roman" w:cs="Times New Roman"/>
          <w:b/>
          <w:sz w:val="24"/>
          <w:szCs w:val="24"/>
        </w:rPr>
        <w:t>О порядке оплаты по контракту поставщику (подрядчику, исполнителю), применяющему упрощенную систему налогообложения"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C8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3C8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3C84">
        <w:rPr>
          <w:rFonts w:ascii="Times New Roman" w:hAnsi="Times New Roman" w:cs="Times New Roman"/>
          <w:sz w:val="24"/>
          <w:szCs w:val="24"/>
        </w:rPr>
        <w:t xml:space="preserve"> 44-ФЗ) в части порядка оплаты по контракту поставщику (подрядчику, исполнителю), применяющему упрощенную систему налогообложения, сообщает следующее.</w:t>
      </w:r>
      <w:proofErr w:type="gramEnd"/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C84">
        <w:rPr>
          <w:rFonts w:ascii="Times New Roman" w:hAnsi="Times New Roman" w:cs="Times New Roman"/>
          <w:sz w:val="24"/>
          <w:szCs w:val="24"/>
        </w:rPr>
        <w:t xml:space="preserve">Положениями пунктов 11 8 и 12 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3C8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3C84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3C8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3C84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3C8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>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Федерации.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>Таким образом,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>Сумма, предусмотренная контрактом, должна быть уплачена участнику закупки, с которым заключается контракт, в установленном контрактом размере.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lastRenderedPageBreak/>
        <w:t xml:space="preserve">При этом корректировка заказчиком цены контракта, предложенной юридическим лицом, применяющим упрощенную систему налогообложения, при заключении контракта с таким участником закупки,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3C84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D3C84" w:rsidRPr="005D3C84" w:rsidRDefault="005D3C84" w:rsidP="005D3C84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D3C84" w:rsidRPr="005D3C84" w:rsidRDefault="005D3C84" w:rsidP="005D3C84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D3C84" w:rsidRPr="005D3C84" w:rsidRDefault="005D3C84" w:rsidP="005D3C84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5D3C84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D3C84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5D3C84" w:rsidRPr="005D3C84" w:rsidRDefault="005D3C84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26CC2" w:rsidRPr="005D3C84" w:rsidRDefault="00926CC2" w:rsidP="005D3C8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926CC2" w:rsidRPr="005D3C84" w:rsidSect="0092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3C84"/>
    <w:rsid w:val="005D3C84"/>
    <w:rsid w:val="0092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2320</Characters>
  <Application>Microsoft Office Word</Application>
  <DocSecurity>0</DocSecurity>
  <Lines>19</Lines>
  <Paragraphs>5</Paragraphs>
  <ScaleCrop>false</ScaleCrop>
  <Company>Krokoz™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2024-07-02T07:33:00Z</dcterms:created>
  <dcterms:modified xsi:type="dcterms:W3CDTF">2024-07-02T07:45:00Z</dcterms:modified>
</cp:coreProperties>
</file>