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DE" w:rsidRPr="006460DE" w:rsidRDefault="006460DE" w:rsidP="006460D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0D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460DE" w:rsidRPr="006460DE" w:rsidRDefault="006460DE" w:rsidP="006460D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DE" w:rsidRPr="006460DE" w:rsidRDefault="006460DE" w:rsidP="006460D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0D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460DE" w:rsidRPr="006460DE" w:rsidRDefault="006460DE" w:rsidP="006460D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0DE">
        <w:rPr>
          <w:rFonts w:ascii="Times New Roman" w:hAnsi="Times New Roman" w:cs="Times New Roman"/>
          <w:b/>
          <w:sz w:val="24"/>
          <w:szCs w:val="24"/>
        </w:rPr>
        <w:t xml:space="preserve">от 12 октября 2021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460DE">
        <w:rPr>
          <w:rFonts w:ascii="Times New Roman" w:hAnsi="Times New Roman" w:cs="Times New Roman"/>
          <w:b/>
          <w:sz w:val="24"/>
          <w:szCs w:val="24"/>
        </w:rPr>
        <w:t xml:space="preserve"> 24-06-06/82333</w:t>
      </w:r>
      <w:proofErr w:type="gramStart"/>
      <w:r w:rsidRPr="006460DE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460DE">
        <w:rPr>
          <w:rFonts w:ascii="Times New Roman" w:hAnsi="Times New Roman" w:cs="Times New Roman"/>
          <w:b/>
          <w:sz w:val="24"/>
          <w:szCs w:val="24"/>
        </w:rPr>
        <w:t xml:space="preserve"> порядке вступления в силу подзаконных нормативных правовых актов в сфере закупок</w:t>
      </w:r>
    </w:p>
    <w:p w:rsidR="006460DE" w:rsidRPr="006460DE" w:rsidRDefault="006460DE" w:rsidP="006460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0D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ГКУ, содержащее предложение о включении в Федеральный закон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44-ФЗ) положения об установлении минимального срока вступления в силу подзаконных нормативных правовых актов в сфере закупок</w:t>
      </w:r>
      <w:proofErr w:type="gramEnd"/>
      <w:r w:rsidRPr="006460DE">
        <w:rPr>
          <w:rFonts w:ascii="Times New Roman" w:hAnsi="Times New Roman" w:cs="Times New Roman"/>
          <w:sz w:val="24"/>
          <w:szCs w:val="24"/>
        </w:rPr>
        <w:t xml:space="preserve">, сообщает следующее.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460D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460DE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Департамент полагает возможным отметить следующее.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0DE">
        <w:rPr>
          <w:rFonts w:ascii="Times New Roman" w:hAnsi="Times New Roman" w:cs="Times New Roman"/>
          <w:sz w:val="24"/>
          <w:szCs w:val="24"/>
        </w:rPr>
        <w:t xml:space="preserve">Порядок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 регулируется Указом Президента Российской Федерации от 23 мая 1996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(далее - Указ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763). </w:t>
      </w:r>
      <w:proofErr w:type="gramEnd"/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0DE">
        <w:rPr>
          <w:rFonts w:ascii="Times New Roman" w:hAnsi="Times New Roman" w:cs="Times New Roman"/>
          <w:sz w:val="24"/>
          <w:szCs w:val="24"/>
        </w:rPr>
        <w:t xml:space="preserve">Согласно пункту 6 Указа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763 акты Правительства Российской Федерации, затрагивающие права, свободы и обязанности человека и гражданина, устанавливающие правовой статус федеральных органов исполнительной власти, а также организаций, вступают в силу одновременно на всей территории Российской Федерации по истечении семи дней после дня их первого официального опубликования. </w:t>
      </w:r>
      <w:proofErr w:type="gramEnd"/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Иные акты Правительства Российской Федерации, в том числе акты, содержащие сведения, составляющие государственную тайну, или сведения конфиденциального характера, вступают в силу со дня их подписания.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lastRenderedPageBreak/>
        <w:t xml:space="preserve">В актах Президента Российской Федерации и Правительства Российской Федерации может быть установлен другой порядок вступления их в силу (пункт 7 Указа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763).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Кроме того, порядок опубликования и вступления в силу федеральных конституционных законов, федеральных законов, актов палат Федерального Собрания установлен Федеральным законом от 14 июня 1994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5-ФЗ "О порядке опубликования и вступления в силу федеральных конституционных законов, федеральных законов, актов палат Федерального Собрания".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Порядок подготовки проектов нормативных правовых актов, необходимых для реализации федеральных законов, регулируется постановлением Правительства Российской Федерации от 1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260 "О Регламенте Правительства Российской Федерации и Положении об Аппарате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260).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Правила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1997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1009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1009).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Учитывая, что порядок и правила подготовки нормативных правовых актов регулируются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260 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1009, установление в Законе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44-ФЗ отдельного порядка вступления в силу подзаконных нормативных правовых актов в сфере закупок не требуется.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Дополнительно сообщаем, что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438, </w:t>
      </w:r>
      <w:proofErr w:type="spellStart"/>
      <w:r w:rsidRPr="006460DE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6460DE">
        <w:rPr>
          <w:rFonts w:ascii="Times New Roman" w:hAnsi="Times New Roman" w:cs="Times New Roman"/>
          <w:sz w:val="24"/>
          <w:szCs w:val="24"/>
        </w:rPr>
        <w:t xml:space="preserve"> России является федеральным органом исполнительной власти, </w:t>
      </w:r>
      <w:proofErr w:type="gramStart"/>
      <w:r w:rsidRPr="006460DE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6460DE">
        <w:rPr>
          <w:rFonts w:ascii="Times New Roman" w:hAnsi="Times New Roman" w:cs="Times New Roman"/>
          <w:sz w:val="24"/>
          <w:szCs w:val="24"/>
        </w:rPr>
        <w:t xml:space="preserve">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является разработчиком постановления Правительства Российской Федерации от 28 августа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60DE">
        <w:rPr>
          <w:rFonts w:ascii="Times New Roman" w:hAnsi="Times New Roman" w:cs="Times New Roman"/>
          <w:sz w:val="24"/>
          <w:szCs w:val="24"/>
        </w:rPr>
        <w:t xml:space="preserve"> 1432 "О внесении изменений в некоторые акты Правительства Российской Федерации", в </w:t>
      </w:r>
      <w:proofErr w:type="gramStart"/>
      <w:r w:rsidRPr="006460D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460DE">
        <w:rPr>
          <w:rFonts w:ascii="Times New Roman" w:hAnsi="Times New Roman" w:cs="Times New Roman"/>
          <w:sz w:val="24"/>
          <w:szCs w:val="24"/>
        </w:rPr>
        <w:t xml:space="preserve"> с чем заявитель вправе за дополнительными разъяснениями в отношении указанного постановления обратиться в </w:t>
      </w:r>
      <w:proofErr w:type="spellStart"/>
      <w:r w:rsidRPr="006460DE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6460DE">
        <w:rPr>
          <w:rFonts w:ascii="Times New Roman" w:hAnsi="Times New Roman" w:cs="Times New Roman"/>
          <w:sz w:val="24"/>
          <w:szCs w:val="24"/>
        </w:rPr>
        <w:t xml:space="preserve"> России.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0DE" w:rsidRPr="006460DE" w:rsidRDefault="006460DE" w:rsidP="006460DE">
      <w:pPr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:rsidR="006460DE" w:rsidRPr="006460DE" w:rsidRDefault="006460DE" w:rsidP="006460DE">
      <w:pPr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:rsidR="006460DE" w:rsidRPr="006460DE" w:rsidRDefault="006460DE" w:rsidP="006460DE">
      <w:pPr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12.10.2021 </w:t>
      </w:r>
    </w:p>
    <w:p w:rsidR="006460DE" w:rsidRPr="006460DE" w:rsidRDefault="006460DE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60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DDA" w:rsidRPr="006460DE" w:rsidRDefault="009C7DDA" w:rsidP="006460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9C7DDA" w:rsidRPr="006460DE" w:rsidSect="006460D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89"/>
    <w:rsid w:val="00332689"/>
    <w:rsid w:val="00603B23"/>
    <w:rsid w:val="006460DE"/>
    <w:rsid w:val="009C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2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4092</Characters>
  <Application>Microsoft Office Word</Application>
  <DocSecurity>0</DocSecurity>
  <Lines>34</Lines>
  <Paragraphs>9</Paragraphs>
  <ScaleCrop>false</ScaleCrop>
  <Company>Krokoz™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2024-11-27T06:39:00Z</dcterms:created>
  <dcterms:modified xsi:type="dcterms:W3CDTF">2024-11-27T06:39:00Z</dcterms:modified>
</cp:coreProperties>
</file>