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83" w:rsidRPr="00DC6B83" w:rsidRDefault="00DC6B83" w:rsidP="00DC6B83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B83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DC6B83" w:rsidRPr="00DC6B83" w:rsidRDefault="00DC6B83" w:rsidP="00DC6B83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B83" w:rsidRPr="00DC6B83" w:rsidRDefault="00DC6B83" w:rsidP="00DC6B83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B83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DC6B83" w:rsidRPr="00DC6B83" w:rsidRDefault="00DC6B83" w:rsidP="00DC6B83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B83">
        <w:rPr>
          <w:rFonts w:ascii="Times New Roman" w:hAnsi="Times New Roman" w:cs="Times New Roman"/>
          <w:b/>
          <w:sz w:val="28"/>
          <w:szCs w:val="28"/>
        </w:rPr>
        <w:t xml:space="preserve">от 22 ноября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DC6B83">
        <w:rPr>
          <w:rFonts w:ascii="Times New Roman" w:hAnsi="Times New Roman" w:cs="Times New Roman"/>
          <w:b/>
          <w:sz w:val="28"/>
          <w:szCs w:val="28"/>
        </w:rPr>
        <w:t xml:space="preserve"> 24-06-09/116712 "Об исполнении условий контракта при закупках"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> 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44-ФЗ) в части исполнения контракта, сообщает следующее.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44-ФЗ, должно </w:t>
      </w:r>
      <w:proofErr w:type="gramStart"/>
      <w:r w:rsidRPr="00DC6B83">
        <w:rPr>
          <w:rFonts w:ascii="Times New Roman" w:hAnsi="Times New Roman" w:cs="Times New Roman"/>
          <w:sz w:val="24"/>
          <w:szCs w:val="24"/>
        </w:rPr>
        <w:t>содержать</w:t>
      </w:r>
      <w:proofErr w:type="gramEnd"/>
      <w:r w:rsidRPr="00DC6B83">
        <w:rPr>
          <w:rFonts w:ascii="Times New Roman" w:hAnsi="Times New Roman" w:cs="Times New Roman"/>
          <w:sz w:val="24"/>
          <w:szCs w:val="24"/>
        </w:rPr>
        <w:t xml:space="preserve"> в том числе следующие электронные документы: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 xml:space="preserve">описание объекта закупки в соответствии со статьей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 (пункт 1);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>проект контракта (пункт 5).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B83">
        <w:rPr>
          <w:rFonts w:ascii="Times New Roman" w:hAnsi="Times New Roman" w:cs="Times New Roman"/>
          <w:sz w:val="24"/>
          <w:szCs w:val="24"/>
        </w:rPr>
        <w:t xml:space="preserve">Согласно пункту 8 части 1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 описание объекта закупки при осуществлении закупки работ по строительству, реконструкции, капитальному ремонту, сносу объекта капитального строительства должно содержать проектную документацию, утвержденную в порядке, установленном законодательством о градостроительной деятельности, или типовую проектную документацию, или смету на капитальный ремонт объекта капитального строительства, за исключением случая, если подготовка таких проектных документаций, сметы в соответствии</w:t>
      </w:r>
      <w:proofErr w:type="gramEnd"/>
      <w:r w:rsidRPr="00DC6B83">
        <w:rPr>
          <w:rFonts w:ascii="Times New Roman" w:hAnsi="Times New Roman" w:cs="Times New Roman"/>
          <w:sz w:val="24"/>
          <w:szCs w:val="24"/>
        </w:rPr>
        <w:t xml:space="preserve"> с указанным законодательством не требуется, а также случаев осуществления закупки в соответствии с частями 16 и 16.1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44-ФЗ, при которых предметом контракта </w:t>
      </w:r>
      <w:proofErr w:type="gramStart"/>
      <w:r w:rsidRPr="00DC6B83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DC6B83">
        <w:rPr>
          <w:rFonts w:ascii="Times New Roman" w:hAnsi="Times New Roman" w:cs="Times New Roman"/>
          <w:sz w:val="24"/>
          <w:szCs w:val="24"/>
        </w:rPr>
        <w:t xml:space="preserve"> в том числе проектирование объекта капитального строительства. Включение проектной документации в описание объекта закупки в соответствии с пунктом 8 части 1 статьи 33 </w:t>
      </w:r>
      <w:r w:rsidRPr="00DC6B83">
        <w:rPr>
          <w:rFonts w:ascii="Times New Roman" w:hAnsi="Times New Roman" w:cs="Times New Roman"/>
          <w:sz w:val="24"/>
          <w:szCs w:val="24"/>
        </w:rPr>
        <w:lastRenderedPageBreak/>
        <w:t xml:space="preserve">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 является надлежащим исполнением требований пунктов 1 - 3 части 1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44-ФЗ, части 2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B83">
        <w:rPr>
          <w:rFonts w:ascii="Times New Roman" w:hAnsi="Times New Roman" w:cs="Times New Roman"/>
          <w:sz w:val="24"/>
          <w:szCs w:val="24"/>
        </w:rPr>
        <w:t xml:space="preserve">В силу положений части 5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 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закупки, документацией о закупке (в случае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и в соответствии с заявкой такого участника закупки на участие в закупке.</w:t>
      </w:r>
      <w:proofErr w:type="gramEnd"/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>Таким образом, подавая заявку на участие в закупке, участник закупки соглашается на поставку товара, выполнение работы, оказание услуги на условиях, предусмотренных извещением об осуществлении закупки.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 xml:space="preserve">При этом заявка на участие в закупке должна содержать информацию, предусмотренную пунктом 3 или пунктом 4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44-ФЗ, а именно предложение участника закупки о цене контракта или предложение участника закупки о сумме цен единиц товара, работы, услуги (в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 xml:space="preserve"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 (часть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 (часть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 xml:space="preserve">Таким образом, с учетом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C6B83">
        <w:rPr>
          <w:rFonts w:ascii="Times New Roman" w:hAnsi="Times New Roman" w:cs="Times New Roman"/>
          <w:sz w:val="24"/>
          <w:szCs w:val="24"/>
        </w:rPr>
        <w:t xml:space="preserve"> 44-ФЗ исполнение контракта осуществляется в соответствии с условиями, установленными таким контрактом.</w:t>
      </w:r>
    </w:p>
    <w:p w:rsidR="00DC6B83" w:rsidRPr="00DC6B83" w:rsidRDefault="00DC6B83" w:rsidP="00DC6B83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> </w:t>
      </w:r>
    </w:p>
    <w:p w:rsidR="00DC6B83" w:rsidRPr="00DC6B83" w:rsidRDefault="00DC6B83" w:rsidP="00DC6B83">
      <w:pPr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DC6B83" w:rsidRPr="00DC6B83" w:rsidRDefault="00DC6B83" w:rsidP="00DC6B83">
      <w:pPr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>Н.В.КОНКИНА</w:t>
      </w:r>
    </w:p>
    <w:p w:rsidR="00207AE0" w:rsidRPr="00DC6B83" w:rsidRDefault="00DC6B83" w:rsidP="00DC6B83">
      <w:pPr>
        <w:jc w:val="both"/>
        <w:rPr>
          <w:rFonts w:ascii="Times New Roman" w:hAnsi="Times New Roman" w:cs="Times New Roman"/>
          <w:sz w:val="24"/>
          <w:szCs w:val="24"/>
        </w:rPr>
      </w:pPr>
      <w:r w:rsidRPr="00DC6B83">
        <w:rPr>
          <w:rFonts w:ascii="Times New Roman" w:hAnsi="Times New Roman" w:cs="Times New Roman"/>
          <w:sz w:val="24"/>
          <w:szCs w:val="24"/>
        </w:rPr>
        <w:t>22.11.2024</w:t>
      </w:r>
    </w:p>
    <w:sectPr w:rsidR="00207AE0" w:rsidRPr="00DC6B83" w:rsidSect="0020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B83"/>
    <w:rsid w:val="00207AE0"/>
    <w:rsid w:val="00DC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3509</Characters>
  <Application>Microsoft Office Word</Application>
  <DocSecurity>0</DocSecurity>
  <Lines>29</Lines>
  <Paragraphs>8</Paragraphs>
  <ScaleCrop>false</ScaleCrop>
  <Company>Krokoz™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2025-02-02T16:33:00Z</dcterms:created>
  <dcterms:modified xsi:type="dcterms:W3CDTF">2025-02-02T16:35:00Z</dcterms:modified>
</cp:coreProperties>
</file>