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0E" w:rsidRPr="00D97B0E" w:rsidRDefault="00D97B0E" w:rsidP="00D97B0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0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97B0E" w:rsidRPr="00D97B0E" w:rsidRDefault="00D97B0E" w:rsidP="00D97B0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B0E" w:rsidRPr="00D97B0E" w:rsidRDefault="00D97B0E" w:rsidP="00D97B0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0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97B0E" w:rsidRPr="00D97B0E" w:rsidRDefault="00D97B0E" w:rsidP="00D97B0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0E">
        <w:rPr>
          <w:rFonts w:ascii="Times New Roman" w:hAnsi="Times New Roman" w:cs="Times New Roman"/>
          <w:b/>
          <w:sz w:val="28"/>
          <w:szCs w:val="28"/>
        </w:rPr>
        <w:t xml:space="preserve">от 26 мая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97B0E">
        <w:rPr>
          <w:rFonts w:ascii="Times New Roman" w:hAnsi="Times New Roman" w:cs="Times New Roman"/>
          <w:b/>
          <w:sz w:val="28"/>
          <w:szCs w:val="28"/>
        </w:rPr>
        <w:t xml:space="preserve"> 03-03-07/</w:t>
      </w:r>
      <w:bookmarkStart w:id="0" w:name="_GoBack"/>
      <w:r w:rsidRPr="00D97B0E">
        <w:rPr>
          <w:rFonts w:ascii="Times New Roman" w:hAnsi="Times New Roman" w:cs="Times New Roman"/>
          <w:b/>
          <w:sz w:val="28"/>
          <w:szCs w:val="28"/>
        </w:rPr>
        <w:t>44157</w:t>
      </w:r>
      <w:bookmarkEnd w:id="0"/>
      <w:r w:rsidRPr="00D97B0E">
        <w:rPr>
          <w:rFonts w:ascii="Times New Roman" w:hAnsi="Times New Roman" w:cs="Times New Roman"/>
          <w:b/>
          <w:sz w:val="28"/>
          <w:szCs w:val="28"/>
        </w:rPr>
        <w:t xml:space="preserve"> "Об исправлении ошибок (искажений) в исчислении налоговой базы по налогу на прибыль при изменении цены контракта по ранее совершенным операциям по реализации товаров (работ, услуг)"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 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 xml:space="preserve">Департамент налоговой политики рассмотрел обращение и сообщает, что согласно пункту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7B0E">
        <w:rPr>
          <w:rFonts w:ascii="Times New Roman" w:hAnsi="Times New Roman" w:cs="Times New Roman"/>
          <w:sz w:val="24"/>
          <w:szCs w:val="24"/>
        </w:rPr>
        <w:t xml:space="preserve"> 194н, в Министерстве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Вместе с тем сообщаем, что на основании пункта 1 статьи 54 Налогового кодекса Российской Федерации (далее - Кодекс) налогоплательщики-организации исчисляют налоговую базу по налогу на прибыль организаций по итогам каждого налогового периода на основе данных регистров бухгалтерского учета и (или) на основе иных документально подтвержденных данных об объектах, подлежащих налогообложению либо связанных с налогообложением.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При обнаружении ошибок (искажений) в исчислении налоговой базы, относящихся к прошлым налоговым (отчетным) периодам, в текущем налоговом (отчетном) периоде перерасчет налоговой базы и суммы налога производится за период, в котором были совершены указанные ошибки (искажения).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В случае невозможности определения периода совершения ошибок (искажений) перерасчет налоговой базы и суммы налога производится за налоговый (отчетный) период, в котором выявлены ошибки (искажения). Налогоплательщик вправе провести перерасчет налоговой базы и суммы налога за налоговый (отчетный) период, в котором выявлены ошибки (искажения), относящиеся к прошлым налоговым (отчетным) периодам, также и в тех случаях, когда допущенные ошибки (искажения) привели к излишней уплате налога, за исключением случаев, если размеры налоговых ставок по соответствующему налогу, действующие в налоговом (отчетном) периоде, в котором выявлены ошибки (искажения), превышают размеры налоговых ставок по соответствующему налогу, действовавшие в налоговом (отчетном) периоде, к которому относятся указанные ошибки (искажения).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Таким образом, если по ранее совершенным операциям по реализации товаров (работ, услуг) в последующие периоды была изменена цена контракта, исправление подобных искажений осуществляется в порядке, установленном пунктом 1 статьи 54 Кодекса.</w:t>
      </w:r>
    </w:p>
    <w:p w:rsidR="00D97B0E" w:rsidRPr="00D97B0E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 </w:t>
      </w:r>
    </w:p>
    <w:p w:rsidR="00D97B0E" w:rsidRPr="00D97B0E" w:rsidRDefault="00D97B0E" w:rsidP="00D97B0E">
      <w:pPr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D97B0E" w:rsidRPr="00D97B0E" w:rsidRDefault="00D97B0E" w:rsidP="00D97B0E">
      <w:pPr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А.А.СМИРНОВ</w:t>
      </w:r>
    </w:p>
    <w:p w:rsidR="00D97B0E" w:rsidRPr="00D97B0E" w:rsidRDefault="00D97B0E" w:rsidP="00D97B0E">
      <w:pPr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26.05.2026</w:t>
      </w:r>
    </w:p>
    <w:p w:rsidR="00081A83" w:rsidRPr="00335941" w:rsidRDefault="00D97B0E" w:rsidP="00D97B0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97B0E">
        <w:rPr>
          <w:rFonts w:ascii="Times New Roman" w:hAnsi="Times New Roman" w:cs="Times New Roman"/>
          <w:sz w:val="24"/>
          <w:szCs w:val="24"/>
        </w:rPr>
        <w:t> </w:t>
      </w:r>
    </w:p>
    <w:sectPr w:rsidR="00081A83" w:rsidRPr="0033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41"/>
    <w:rsid w:val="00081A83"/>
    <w:rsid w:val="00335941"/>
    <w:rsid w:val="00D9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C672F-8EAE-4602-9CFA-1CC748CF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2026-07-27T10:22:00Z</dcterms:created>
  <dcterms:modified xsi:type="dcterms:W3CDTF">2026-07-27T10:22:00Z</dcterms:modified>
</cp:coreProperties>
</file>